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9" w:rsidRPr="00AF7109" w:rsidRDefault="00AF7109" w:rsidP="00AF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09" w:rsidRPr="00AF7109" w:rsidRDefault="00AF7109">
      <w:pPr>
        <w:rPr>
          <w:rFonts w:ascii="Times New Roman" w:hAnsi="Times New Roman" w:cs="Times New Roman"/>
          <w:sz w:val="24"/>
          <w:szCs w:val="24"/>
        </w:rPr>
      </w:pPr>
    </w:p>
    <w:p w:rsidR="00AF7109" w:rsidRPr="00EC25CE" w:rsidRDefault="00AF7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C25CE">
        <w:rPr>
          <w:rFonts w:ascii="Times New Roman" w:hAnsi="Times New Roman" w:cs="Times New Roman"/>
          <w:b/>
          <w:sz w:val="28"/>
          <w:szCs w:val="28"/>
        </w:rPr>
        <w:t xml:space="preserve">Критеријуми оцењивања из предмета биологије </w:t>
      </w:r>
    </w:p>
    <w:p w:rsidR="00165C9E" w:rsidRPr="00EC25CE" w:rsidRDefault="00EC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F7109" w:rsidRPr="00EC25CE">
        <w:rPr>
          <w:rFonts w:ascii="Times New Roman" w:hAnsi="Times New Roman" w:cs="Times New Roman"/>
          <w:b/>
          <w:sz w:val="28"/>
          <w:szCs w:val="28"/>
        </w:rPr>
        <w:t xml:space="preserve">    за ученике 5,6,7 и 8 разреда  основне школе</w:t>
      </w:r>
    </w:p>
    <w:p w:rsidR="00BE18D8" w:rsidRDefault="00BE18D8">
      <w:pPr>
        <w:rPr>
          <w:rFonts w:ascii="Times New Roman" w:hAnsi="Times New Roman" w:cs="Times New Roman"/>
          <w:b/>
          <w:sz w:val="24"/>
          <w:szCs w:val="24"/>
        </w:rPr>
      </w:pPr>
    </w:p>
    <w:p w:rsidR="00C13093" w:rsidRPr="00C13093" w:rsidRDefault="00BE18D8" w:rsidP="00C93D7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     </w:t>
      </w:r>
      <w:r w:rsidRPr="00A857C6">
        <w:t>За саст</w:t>
      </w:r>
      <w:r>
        <w:t xml:space="preserve">ављање овог </w:t>
      </w:r>
      <w:r w:rsidRPr="00A857C6">
        <w:t xml:space="preserve"> правилника користила сам се </w:t>
      </w:r>
      <w:r>
        <w:t xml:space="preserve">званичним документом Министарства просвете, </w:t>
      </w:r>
      <w:r w:rsidR="00C13093" w:rsidRPr="00C13093">
        <w:rPr>
          <w:i/>
        </w:rPr>
        <w:t xml:space="preserve">према </w:t>
      </w:r>
      <w:r w:rsidR="00C13093" w:rsidRPr="00C13093">
        <w:rPr>
          <w:rStyle w:val="Emphasis"/>
          <w:i w:val="0"/>
        </w:rPr>
        <w:t xml:space="preserve">Правилнику о оцењивању ученика у основном образовању и васпитању - </w:t>
      </w:r>
      <w:r w:rsidR="00C13093" w:rsidRPr="00C13093">
        <w:rPr>
          <w:i/>
        </w:rPr>
        <w:t>„Службени гласник РС” број 34 од 17.маја 2019.</w:t>
      </w:r>
    </w:p>
    <w:p w:rsidR="00BE18D8" w:rsidRPr="00A857C6" w:rsidRDefault="00BE18D8" w:rsidP="00C9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693" w:rsidRPr="00782693" w:rsidRDefault="00BE18D8" w:rsidP="00C93D7F">
      <w:pPr>
        <w:pStyle w:val="NormalWeb"/>
        <w:shd w:val="clear" w:color="auto" w:fill="FFFFFF"/>
        <w:spacing w:before="0" w:beforeAutospacing="0" w:after="0" w:afterAutospacing="0"/>
        <w:jc w:val="both"/>
      </w:pPr>
      <w:r w:rsidRPr="00A857C6">
        <w:rPr>
          <w:rFonts w:eastAsia="Calibri"/>
        </w:rPr>
        <w:t>Из предмета биологија, ученик се оцењује бројчано, а у складу са законом и прописима донетим на основу њега</w:t>
      </w:r>
      <w:r w:rsidRPr="00782693">
        <w:rPr>
          <w:rFonts w:eastAsia="Calibri"/>
        </w:rPr>
        <w:t xml:space="preserve">. </w:t>
      </w:r>
      <w:r w:rsidR="00782693" w:rsidRPr="00782693">
        <w:rPr>
          <w:rStyle w:val="Strong"/>
        </w:rPr>
        <w:t>Врста, ниво и обим знања и ангажовање ученика оцењују се тако да оцену:</w:t>
      </w:r>
    </w:p>
    <w:p w:rsidR="00782693" w:rsidRPr="00782693" w:rsidRDefault="00782693" w:rsidP="00C93D7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Одличан (5) добија ученик који: 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у потпуности савладао градиво,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је сигуран и самосталан, брзо и логично закључује, 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успешно повезује садржаје, уочава корелације с другим предметима, 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зна применити знање у решавању проблемских задатака, 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брзо, тачно, опширно, логички и аргументовано одговара на постављена питања,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самостално или у групи ради и презентира пројектне задатке,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одговоран према раду, наставницима, ученицима, и животном окружењу.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Врло добар (4) добија ученик који: 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има висок ниво и обим знања и степен разумевања програмских садржаја,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спорије, али тачно, логично и углавном аргументирано одговара на постављена </w:t>
      </w:r>
      <w:r>
        <w:rPr>
          <w:rFonts w:ascii="Times New Roman" w:hAnsi="Times New Roman"/>
          <w:sz w:val="24"/>
          <w:szCs w:val="24"/>
        </w:rPr>
        <w:tab/>
        <w:t>питања, уз евентуално постављање подпитања,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поседује и успешно примењује стечена знања из биологије (уз мању помоћ </w:t>
      </w:r>
      <w:r>
        <w:rPr>
          <w:rFonts w:ascii="Times New Roman" w:hAnsi="Times New Roman"/>
          <w:sz w:val="24"/>
          <w:szCs w:val="24"/>
        </w:rPr>
        <w:tab/>
        <w:t xml:space="preserve">наставника и висок </w:t>
      </w:r>
      <w:r>
        <w:rPr>
          <w:rFonts w:ascii="Times New Roman" w:hAnsi="Times New Roman"/>
          <w:sz w:val="24"/>
          <w:szCs w:val="24"/>
        </w:rPr>
        <w:tab/>
        <w:t>степен ангажовања ученика),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доноси закључке на већ наученим примерима,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се повремено укључује тимски рад при изради пројектних задатака,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одговоран према раду, наставницима, ученицима, и животном окружењу.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Добар (3) добија ученик који: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има просечан ниво и обим знања и степен разумевања програмских садржаја,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полагано и углавном тачно одговара на постављена питања, уз помоћ </w:t>
      </w:r>
      <w:r>
        <w:rPr>
          <w:rFonts w:ascii="Times New Roman" w:hAnsi="Times New Roman"/>
          <w:sz w:val="24"/>
          <w:szCs w:val="24"/>
        </w:rPr>
        <w:tab/>
        <w:t>наставника,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углавном разуме наставне садржаје и деломично примењује стечена знања,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изводи закључке уз помоћ наставника,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је понекад и неспреман може изказати знање, способности и вештине из </w:t>
      </w:r>
      <w:r>
        <w:rPr>
          <w:rFonts w:ascii="Times New Roman" w:hAnsi="Times New Roman"/>
          <w:sz w:val="24"/>
          <w:szCs w:val="24"/>
        </w:rPr>
        <w:tab/>
        <w:t>биологије,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одговоран према наставницима, ученицима, и животном окружењу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Довољан (2) добија ученик који: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има задовољавајући ниво и обим знања (не разуме у потпуности наставне </w:t>
      </w:r>
      <w:r>
        <w:rPr>
          <w:rFonts w:ascii="Times New Roman" w:hAnsi="Times New Roman"/>
          <w:sz w:val="24"/>
          <w:szCs w:val="24"/>
        </w:rPr>
        <w:tab/>
        <w:t xml:space="preserve">садржаје и отежано </w:t>
      </w:r>
      <w:r>
        <w:rPr>
          <w:rFonts w:ascii="Times New Roman" w:hAnsi="Times New Roman"/>
          <w:sz w:val="24"/>
          <w:szCs w:val="24"/>
        </w:rPr>
        <w:tab/>
        <w:t>примењује стечена знања),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деломично и површно одговара на постављена питања уз помоћ наставника,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уз знатну помоћ наставника на једноставан начин набраја и описује природне и </w:t>
      </w:r>
      <w:r>
        <w:rPr>
          <w:rFonts w:ascii="Times New Roman" w:hAnsi="Times New Roman"/>
          <w:sz w:val="24"/>
          <w:szCs w:val="24"/>
        </w:rPr>
        <w:tab/>
        <w:t>биолошке процесе,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код доношења закључака наилази на веће проблеме и несамостално доноси </w:t>
      </w:r>
      <w:r>
        <w:rPr>
          <w:rFonts w:ascii="Times New Roman" w:hAnsi="Times New Roman"/>
          <w:sz w:val="24"/>
          <w:szCs w:val="24"/>
        </w:rPr>
        <w:tab/>
        <w:t>закључке.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Недовољан (1) добија ученик који: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није достигао задовољавајући ниво и обим знања и разумевања програмских </w:t>
      </w:r>
      <w:r>
        <w:rPr>
          <w:rFonts w:ascii="Times New Roman" w:hAnsi="Times New Roman"/>
          <w:sz w:val="24"/>
          <w:szCs w:val="24"/>
        </w:rPr>
        <w:tab/>
        <w:t>садржаја,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не одговара на постављена питања и није усвојио кључне појмове,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не разуме наставне садржаје и не примењује знање из биологије и у </w:t>
      </w:r>
      <w:r>
        <w:rPr>
          <w:rFonts w:ascii="Times New Roman" w:hAnsi="Times New Roman"/>
          <w:sz w:val="24"/>
          <w:szCs w:val="24"/>
        </w:rPr>
        <w:tab/>
        <w:t>свакодневном животу,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уз велику помоћ наставника непотпуно и несувисло описује биолошке појаве и </w:t>
      </w:r>
      <w:r>
        <w:rPr>
          <w:rFonts w:ascii="Times New Roman" w:hAnsi="Times New Roman"/>
          <w:sz w:val="24"/>
          <w:szCs w:val="24"/>
        </w:rPr>
        <w:tab/>
        <w:t>процесе,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не показује вољу за стицање биолошког знања,</w:t>
      </w:r>
    </w:p>
    <w:p w:rsidR="003223D8" w:rsidRDefault="003223D8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погрешно уочава биолошке процесе те доноси нелогичне закључке без </w:t>
      </w:r>
      <w:r>
        <w:rPr>
          <w:rFonts w:ascii="Times New Roman" w:hAnsi="Times New Roman"/>
          <w:sz w:val="24"/>
          <w:szCs w:val="24"/>
        </w:rPr>
        <w:tab/>
        <w:t>разумевања.</w:t>
      </w:r>
    </w:p>
    <w:p w:rsidR="00986BC6" w:rsidRPr="00986BC6" w:rsidRDefault="00986BC6" w:rsidP="00C9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C6" w:rsidRPr="00B77575" w:rsidRDefault="00CB5BE0" w:rsidP="00986BC6">
      <w:pPr>
        <w:rPr>
          <w:rFonts w:ascii="Times New Roman" w:hAnsi="Times New Roman" w:cs="Times New Roman"/>
          <w:b/>
          <w:sz w:val="24"/>
          <w:szCs w:val="24"/>
        </w:rPr>
      </w:pPr>
      <w:r w:rsidRPr="00B77575">
        <w:rPr>
          <w:rStyle w:val="Strong"/>
          <w:rFonts w:ascii="Times New Roman" w:hAnsi="Times New Roman" w:cs="Times New Roman"/>
          <w:sz w:val="24"/>
          <w:szCs w:val="24"/>
        </w:rPr>
        <w:t>Врста, ниво ,</w:t>
      </w:r>
      <w:r w:rsidR="00986BC6" w:rsidRPr="00B77575">
        <w:rPr>
          <w:rStyle w:val="Strong"/>
          <w:rFonts w:ascii="Times New Roman" w:hAnsi="Times New Roman" w:cs="Times New Roman"/>
          <w:sz w:val="24"/>
          <w:szCs w:val="24"/>
        </w:rPr>
        <w:t>обим знања и ангажовање ученика се повезују са</w:t>
      </w:r>
      <w:r w:rsidR="00986BC6" w:rsidRPr="00B7757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6BC6" w:rsidRPr="00B77575">
        <w:rPr>
          <w:rFonts w:ascii="Times New Roman" w:hAnsi="Times New Roman" w:cs="Times New Roman"/>
          <w:b/>
          <w:sz w:val="24"/>
          <w:szCs w:val="24"/>
        </w:rPr>
        <w:t xml:space="preserve"> критеријумима оцењивања  </w:t>
      </w:r>
      <w:r w:rsidRPr="00B77575">
        <w:rPr>
          <w:rFonts w:ascii="Times New Roman" w:hAnsi="Times New Roman" w:cs="Times New Roman"/>
          <w:b/>
          <w:sz w:val="24"/>
          <w:szCs w:val="24"/>
          <w:lang/>
        </w:rPr>
        <w:t xml:space="preserve">који су </w:t>
      </w:r>
      <w:r w:rsidR="00986BC6" w:rsidRPr="00B77575">
        <w:rPr>
          <w:rFonts w:ascii="Times New Roman" w:hAnsi="Times New Roman" w:cs="Times New Roman"/>
          <w:b/>
          <w:sz w:val="24"/>
          <w:szCs w:val="24"/>
        </w:rPr>
        <w:t xml:space="preserve">базирани према  исходима постигнућа ученика </w:t>
      </w:r>
    </w:p>
    <w:p w:rsidR="00986BC6" w:rsidRDefault="00986BC6" w:rsidP="00986BC6">
      <w:pPr>
        <w:rPr>
          <w:rFonts w:ascii="Times New Roman" w:hAnsi="Times New Roman" w:cs="Times New Roman"/>
          <w:b/>
          <w:sz w:val="24"/>
          <w:szCs w:val="24"/>
        </w:rPr>
      </w:pPr>
    </w:p>
    <w:p w:rsidR="00986BC6" w:rsidRDefault="00986BC6" w:rsidP="0098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ИСХОДИ ПО ТЕМАМА И РАЗРЕДИМА</w:t>
      </w:r>
    </w:p>
    <w:p w:rsidR="005B4783" w:rsidRDefault="005B4783" w:rsidP="0098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B5BE0">
        <w:rPr>
          <w:rFonts w:ascii="Times New Roman" w:hAnsi="Times New Roman" w:cs="Times New Roman"/>
          <w:b/>
          <w:sz w:val="24"/>
          <w:szCs w:val="24"/>
        </w:rPr>
        <w:t xml:space="preserve">                  (на крају </w:t>
      </w:r>
      <w:r w:rsidR="00CB5BE0">
        <w:rPr>
          <w:rFonts w:ascii="Times New Roman" w:hAnsi="Times New Roman" w:cs="Times New Roman"/>
          <w:b/>
          <w:sz w:val="24"/>
          <w:szCs w:val="24"/>
          <w:lang/>
        </w:rPr>
        <w:t>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би требало да ...)</w:t>
      </w:r>
    </w:p>
    <w:p w:rsidR="00986BC6" w:rsidRDefault="00986BC6" w:rsidP="0098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5.РАЗРЕД</w:t>
      </w:r>
    </w:p>
    <w:p w:rsidR="00986BC6" w:rsidRPr="00986BC6" w:rsidRDefault="00986BC6" w:rsidP="00986BC6">
      <w:pPr>
        <w:rPr>
          <w:rFonts w:ascii="Times New Roman" w:hAnsi="Times New Roman" w:cs="Times New Roman"/>
          <w:b/>
          <w:sz w:val="24"/>
          <w:szCs w:val="24"/>
        </w:rPr>
      </w:pPr>
    </w:p>
    <w:p w:rsidR="00986BC6" w:rsidRPr="00B77575" w:rsidRDefault="00986BC6" w:rsidP="00986BC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6F3D8B">
        <w:rPr>
          <w:rFonts w:ascii="Times New Roman" w:hAnsi="Times New Roman" w:cs="Times New Roman"/>
          <w:b/>
          <w:sz w:val="24"/>
          <w:szCs w:val="24"/>
        </w:rPr>
        <w:t>: ПОРЕКЛО И РАЗНОВРСНОСТ ЖИВОТА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575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42B">
        <w:rPr>
          <w:rFonts w:ascii="Times New Roman" w:hAnsi="Times New Roman" w:cs="Times New Roman"/>
          <w:sz w:val="24"/>
          <w:szCs w:val="24"/>
        </w:rPr>
        <w:t>Разуме појам живог и истражује особине живих бића по познатој процедури и води рачуна о безбедности током рада;</w:t>
      </w:r>
      <w:r w:rsidRPr="00F9242B">
        <w:rPr>
          <w:rFonts w:ascii="Times New Roman" w:hAnsi="Times New Roman" w:cs="Times New Roman"/>
          <w:sz w:val="24"/>
          <w:szCs w:val="24"/>
          <w:lang w:val="sr-Cyrl-BA"/>
        </w:rPr>
        <w:t xml:space="preserve"> користи доступну ИКТ и другу опрему у истраживању, обради података и приказу резултата;</w:t>
      </w:r>
      <w:r w:rsidRPr="00F9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C6" w:rsidRPr="00B77575" w:rsidRDefault="00986BC6" w:rsidP="00986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6F3D8B">
        <w:rPr>
          <w:rFonts w:ascii="Times New Roman" w:hAnsi="Times New Roman" w:cs="Times New Roman"/>
          <w:b/>
          <w:sz w:val="24"/>
          <w:szCs w:val="24"/>
        </w:rPr>
        <w:t>: ЈЕДИНСТВО ГРАЂЕ И ФУНКЦИЈЕ КАО ОСНОВА ЖИВОТА</w:t>
      </w:r>
      <w:r w:rsidRPr="006F3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3D8B">
        <w:rPr>
          <w:rFonts w:ascii="Times New Roman" w:hAnsi="Times New Roman" w:cs="Times New Roman"/>
          <w:sz w:val="24"/>
          <w:szCs w:val="24"/>
        </w:rPr>
        <w:t>дентификује основне прилагођености спољашње грађе живих бића на услове животне средине, укључујући и основне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односе исхране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распрострањење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3D8B">
        <w:rPr>
          <w:rFonts w:ascii="Times New Roman" w:hAnsi="Times New Roman" w:cs="Times New Roman"/>
          <w:sz w:val="24"/>
          <w:szCs w:val="24"/>
        </w:rPr>
        <w:t>једноставним цртежом прикаже биолошке објекте које посматра и истражује и означи кључне детаље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242B">
        <w:rPr>
          <w:lang w:val="sr-Cyrl-BA"/>
        </w:rPr>
        <w:t xml:space="preserve"> </w:t>
      </w:r>
      <w:r w:rsidRPr="00986BC6">
        <w:rPr>
          <w:rFonts w:ascii="Times New Roman" w:hAnsi="Times New Roman" w:cs="Times New Roman"/>
          <w:sz w:val="24"/>
          <w:szCs w:val="24"/>
          <w:lang w:val="sr-Cyrl-BA"/>
        </w:rPr>
        <w:t>користи доступну ИКТ и другу опрему у истраживању, обради података и приказу резултата;</w:t>
      </w:r>
    </w:p>
    <w:p w:rsidR="00986BC6" w:rsidRPr="00B77575" w:rsidRDefault="00986BC6" w:rsidP="00B77575">
      <w:pPr>
        <w:rPr>
          <w:rFonts w:ascii="Times New Roman" w:hAnsi="Times New Roman" w:cs="Times New Roman"/>
          <w:b/>
          <w:sz w:val="24"/>
          <w:szCs w:val="24"/>
        </w:rPr>
      </w:pPr>
      <w:r w:rsidRPr="006F3D8B">
        <w:rPr>
          <w:rFonts w:ascii="Times New Roman" w:hAnsi="Times New Roman" w:cs="Times New Roman"/>
          <w:b/>
          <w:sz w:val="24"/>
          <w:szCs w:val="24"/>
        </w:rPr>
        <w:t>ТЕМА: НАСЛЕЂИВАЊЕ И ЕВОЛУЦИЈА</w:t>
      </w:r>
      <w:r w:rsidR="00B77575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D8B">
        <w:rPr>
          <w:rFonts w:ascii="Times New Roman" w:hAnsi="Times New Roman" w:cs="Times New Roman"/>
          <w:sz w:val="24"/>
          <w:szCs w:val="24"/>
        </w:rPr>
        <w:t>рикупља податке о варијабилности организама унутар једне врсте, табеларно и графички их представља и изводи једноставне закључке;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8B">
        <w:rPr>
          <w:rFonts w:ascii="Times New Roman" w:hAnsi="Times New Roman" w:cs="Times New Roman"/>
          <w:sz w:val="24"/>
          <w:szCs w:val="24"/>
        </w:rPr>
        <w:t xml:space="preserve">разликује наследне особине и особине које су резултат деловања средине, 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моделима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свакодневног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живота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3D8B">
        <w:rPr>
          <w:rFonts w:ascii="Times New Roman" w:hAnsi="Times New Roman" w:cs="Times New Roman"/>
          <w:sz w:val="24"/>
          <w:szCs w:val="24"/>
        </w:rPr>
        <w:t xml:space="preserve">поставља једноставне претпоставке, огледом испитује утицај срединских фактора на ненаследне особине  живих бића и критички    сагледава резултате;користи доступну ИКТ и другу опрему у истраживању, обради </w:t>
      </w:r>
      <w:r>
        <w:rPr>
          <w:rFonts w:ascii="Times New Roman" w:hAnsi="Times New Roman" w:cs="Times New Roman"/>
          <w:sz w:val="24"/>
          <w:szCs w:val="24"/>
        </w:rPr>
        <w:t xml:space="preserve">података и приказу  </w:t>
      </w:r>
      <w:r w:rsidRPr="00502483">
        <w:rPr>
          <w:rFonts w:ascii="Times New Roman" w:hAnsi="Times New Roman" w:cs="Times New Roman"/>
          <w:sz w:val="24"/>
          <w:szCs w:val="24"/>
        </w:rPr>
        <w:t>резултата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242B">
        <w:rPr>
          <w:lang w:val="sr-Cyrl-BA"/>
        </w:rPr>
        <w:t xml:space="preserve"> </w:t>
      </w:r>
    </w:p>
    <w:p w:rsidR="00986BC6" w:rsidRPr="00B77575" w:rsidRDefault="00986BC6" w:rsidP="00B77575">
      <w:pPr>
        <w:rPr>
          <w:rFonts w:ascii="Times New Roman" w:hAnsi="Times New Roman" w:cs="Times New Roman"/>
          <w:b/>
          <w:sz w:val="24"/>
          <w:szCs w:val="24"/>
        </w:rPr>
      </w:pPr>
      <w:r w:rsidRPr="006F3D8B">
        <w:rPr>
          <w:rFonts w:ascii="Times New Roman" w:hAnsi="Times New Roman" w:cs="Times New Roman"/>
          <w:b/>
          <w:sz w:val="24"/>
          <w:szCs w:val="24"/>
        </w:rPr>
        <w:t>ТЕМА: ЖИВОТ У ЕКОСИСТЕМУ</w:t>
      </w:r>
      <w:r w:rsidR="00B77575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</w:t>
      </w:r>
      <w:r w:rsidR="00CB5BE0">
        <w:rPr>
          <w:rFonts w:ascii="Times New Roman" w:hAnsi="Times New Roman" w:cs="Times New Roman"/>
          <w:sz w:val="24"/>
          <w:szCs w:val="24"/>
        </w:rPr>
        <w:t>Дов</w:t>
      </w:r>
      <w:r w:rsidR="00CB5BE0">
        <w:rPr>
          <w:rFonts w:ascii="Times New Roman" w:hAnsi="Times New Roman" w:cs="Times New Roman"/>
          <w:sz w:val="24"/>
          <w:szCs w:val="24"/>
          <w:lang/>
        </w:rPr>
        <w:t>оди</w:t>
      </w:r>
      <w:r w:rsidRPr="006F3D8B">
        <w:rPr>
          <w:rFonts w:ascii="Times New Roman" w:hAnsi="Times New Roman" w:cs="Times New Roman"/>
          <w:sz w:val="24"/>
          <w:szCs w:val="24"/>
        </w:rPr>
        <w:t xml:space="preserve"> у везу промене у спољашњој средини (укључујући утицај човека) са губитком разноврсности живих бића на Земљи;</w:t>
      </w:r>
      <w:r>
        <w:rPr>
          <w:rFonts w:ascii="Times New Roman" w:hAnsi="Times New Roman" w:cs="Times New Roman"/>
          <w:sz w:val="24"/>
          <w:szCs w:val="24"/>
        </w:rPr>
        <w:t xml:space="preserve"> прави </w:t>
      </w:r>
      <w:r w:rsidRPr="006F3D8B">
        <w:rPr>
          <w:rFonts w:ascii="Times New Roman" w:hAnsi="Times New Roman" w:cs="Times New Roman"/>
          <w:sz w:val="24"/>
          <w:szCs w:val="24"/>
        </w:rPr>
        <w:t xml:space="preserve"> разлику између одговорног и неодговорног односа према живим бићима у   непосредном окружењу;предлаже акције бриге о биљкама и животињама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непосредном окружењу,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483">
        <w:rPr>
          <w:rFonts w:ascii="Times New Roman" w:hAnsi="Times New Roman" w:cs="Times New Roman"/>
          <w:sz w:val="24"/>
          <w:szCs w:val="24"/>
        </w:rPr>
        <w:t>учествује у њима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02483">
        <w:rPr>
          <w:rFonts w:ascii="Times New Roman" w:hAnsi="Times New Roman" w:cs="Times New Roman"/>
          <w:sz w:val="24"/>
          <w:szCs w:val="24"/>
        </w:rPr>
        <w:t>сарађује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осталим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учесницима и решава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конфликте на ненасилан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02483">
        <w:rPr>
          <w:rFonts w:ascii="Times New Roman" w:hAnsi="Times New Roman" w:cs="Times New Roman"/>
          <w:sz w:val="24"/>
          <w:szCs w:val="24"/>
        </w:rPr>
        <w:t xml:space="preserve"> илуструје примерима </w:t>
      </w:r>
      <w:r w:rsidRPr="00502483">
        <w:rPr>
          <w:rFonts w:ascii="Times New Roman" w:hAnsi="Times New Roman" w:cs="Times New Roman"/>
          <w:sz w:val="24"/>
          <w:szCs w:val="24"/>
        </w:rPr>
        <w:lastRenderedPageBreak/>
        <w:t>деловање људи на животну средину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99">
        <w:rPr>
          <w:rFonts w:ascii="Times New Roman" w:hAnsi="Times New Roman" w:cs="Times New Roman"/>
          <w:sz w:val="24"/>
          <w:szCs w:val="24"/>
        </w:rPr>
        <w:t>схвата последице таквих   дејстава</w:t>
      </w:r>
      <w:r w:rsidRPr="00986BC6">
        <w:rPr>
          <w:rFonts w:ascii="Times New Roman" w:hAnsi="Times New Roman" w:cs="Times New Roman"/>
          <w:sz w:val="24"/>
          <w:szCs w:val="24"/>
        </w:rPr>
        <w:t>;</w:t>
      </w:r>
      <w:r w:rsidRPr="00986BC6">
        <w:rPr>
          <w:rFonts w:ascii="Times New Roman" w:hAnsi="Times New Roman" w:cs="Times New Roman"/>
          <w:sz w:val="24"/>
          <w:szCs w:val="24"/>
          <w:lang w:val="sr-Cyrl-BA"/>
        </w:rPr>
        <w:t xml:space="preserve"> користи доступну ИКТ и другу опрему у истраживању, обради података и приказу резултата;</w:t>
      </w:r>
    </w:p>
    <w:p w:rsidR="00986BC6" w:rsidRPr="00B77575" w:rsidRDefault="00986BC6" w:rsidP="00986BC6">
      <w:pPr>
        <w:rPr>
          <w:rFonts w:ascii="Times New Roman" w:hAnsi="Times New Roman" w:cs="Times New Roman"/>
          <w:b/>
          <w:sz w:val="24"/>
          <w:szCs w:val="24"/>
        </w:rPr>
      </w:pPr>
      <w:r w:rsidRPr="006F3D8B">
        <w:rPr>
          <w:rFonts w:ascii="Times New Roman" w:hAnsi="Times New Roman" w:cs="Times New Roman"/>
          <w:b/>
          <w:sz w:val="24"/>
          <w:szCs w:val="24"/>
        </w:rPr>
        <w:t>ТЕМА: ЧОВЕК И ЗДРАВЉЕ</w:t>
      </w:r>
      <w:r w:rsidR="00B77575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18E8">
        <w:rPr>
          <w:rFonts w:ascii="Times New Roman" w:hAnsi="Times New Roman" w:cs="Times New Roman"/>
          <w:sz w:val="24"/>
          <w:szCs w:val="24"/>
        </w:rPr>
        <w:t>дентификује елементе здравог начина живота и у односу на њих уме да процени сопствене животне навике и избегава ризична понашања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242B">
        <w:rPr>
          <w:lang w:val="sr-Cyrl-BA"/>
        </w:rPr>
        <w:t xml:space="preserve"> </w:t>
      </w:r>
      <w:r w:rsidRPr="00986BC6">
        <w:rPr>
          <w:rFonts w:ascii="Times New Roman" w:hAnsi="Times New Roman" w:cs="Times New Roman"/>
          <w:sz w:val="24"/>
          <w:szCs w:val="24"/>
          <w:lang w:val="sr-Cyrl-BA"/>
        </w:rPr>
        <w:t>користи доступну ИКТ и другу опрему у истраживању, обради података и приказу резултата;</w:t>
      </w:r>
    </w:p>
    <w:p w:rsidR="00986BC6" w:rsidRDefault="00986BC6" w:rsidP="00986B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6BC6" w:rsidRDefault="00986BC6" w:rsidP="00986BC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Pr="00986BC6">
        <w:rPr>
          <w:b/>
        </w:rPr>
        <w:t>6.РАЗРЕД</w:t>
      </w:r>
    </w:p>
    <w:p w:rsidR="005B4783" w:rsidRDefault="005B4783" w:rsidP="00986BC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83B3F" w:rsidRDefault="00986BC6" w:rsidP="00986BC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ТЕМА:</w:t>
      </w:r>
      <w:r w:rsidRPr="00986BC6">
        <w:rPr>
          <w:b/>
        </w:rPr>
        <w:t>ЈЕДИНСТВО ГРАЂЕ И ФУНКЦИЈЕ КАО ОСНОВА ЖИВОТА</w:t>
      </w:r>
    </w:p>
    <w:p w:rsidR="005B4783" w:rsidRPr="005B4783" w:rsidRDefault="005B4783" w:rsidP="005B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Упоређује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грађу животиња, биљака и бактерија на нивоу ћелије и нивоу организма;</w:t>
      </w:r>
    </w:p>
    <w:p w:rsidR="00986BC6" w:rsidRDefault="005B4783" w:rsidP="005B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повезује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грађу и животне процесе на нивоу ћелије и нивоу организма;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положај органа човека и њихову улогу;</w:t>
      </w:r>
      <w:r>
        <w:rPr>
          <w:rFonts w:ascii="Times New Roman" w:eastAsia="Times New Roman" w:hAnsi="Times New Roman" w:cs="Times New Roman"/>
          <w:sz w:val="24"/>
          <w:szCs w:val="24"/>
        </w:rPr>
        <w:t>цртежом или моделом приказује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основне елементе грађе ћелије једноћелијских и вишећелијских организама;користи лабораторијски прибор и школски микроскоп за израду и посматрање готових и самостално израђених препарата;хумано поступа према организмима које истражује;користи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разматра, у групи, шта и како учи и где та знања може да примени.</w:t>
      </w:r>
    </w:p>
    <w:p w:rsidR="005B4783" w:rsidRDefault="005B4783" w:rsidP="005B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783" w:rsidRPr="005B4783" w:rsidRDefault="005B4783" w:rsidP="005B4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783">
        <w:rPr>
          <w:rFonts w:ascii="Times New Roman" w:eastAsia="Times New Roman" w:hAnsi="Times New Roman" w:cs="Times New Roman"/>
          <w:b/>
          <w:sz w:val="24"/>
          <w:szCs w:val="24"/>
        </w:rPr>
        <w:t>ТЕМА:ЖИВОТ У ЕКОСИСТЕМУ</w:t>
      </w:r>
    </w:p>
    <w:p w:rsidR="005B4783" w:rsidRDefault="005B4783" w:rsidP="005B4783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 разлику између животне средине, станишта, популације, екосистема и еколошке нише;разматра односе међу члановима једне популације, односе између различитих популација, као и односе имеђу различитих популација на конкретним примерима;</w:t>
      </w:r>
    </w:p>
    <w:p w:rsidR="005B4783" w:rsidRDefault="005B4783" w:rsidP="005B4783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илуструје примерима међусобни утицај живих бића и узајамни однос са животном средином;повезује узроке нарушавања животне средине са последицама по њу и људско здравље и делује личним примером у циљу заштите животне средине;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хумано поступа према организмима које истражује;користи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разматра, у групи, шта и како учи и где та знања може да примени.</w:t>
      </w:r>
    </w:p>
    <w:p w:rsidR="005B4783" w:rsidRDefault="005B4783" w:rsidP="005B4783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783" w:rsidRPr="005B4783" w:rsidRDefault="005B4783" w:rsidP="005B4783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783">
        <w:rPr>
          <w:rFonts w:ascii="Times New Roman" w:eastAsia="Times New Roman" w:hAnsi="Times New Roman" w:cs="Times New Roman"/>
          <w:b/>
          <w:sz w:val="24"/>
          <w:szCs w:val="24"/>
        </w:rPr>
        <w:t>ТЕМА:НАСЛЕЂИВАЊЕ И ЕВОЛУЦИЈА</w:t>
      </w:r>
    </w:p>
    <w:p w:rsidR="005B4783" w:rsidRPr="005B4783" w:rsidRDefault="005B4783" w:rsidP="005B4783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стражује утицај средине на испољавање особина, поштујући принципе научног метода;идентификује примере природне и вештачке селекције у окружењу и у задатом тексту/илустрацији;повезује  еволутивне промене са наследном варијабилношћу и природном селекцијом;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хумано поступа према организмима које истражује;користи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</w:p>
    <w:p w:rsidR="00986BC6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разматра, у групи, шта и како учи и где та знања може да примени.</w:t>
      </w:r>
    </w:p>
    <w:p w:rsidR="005B4783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B4783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B4783">
        <w:rPr>
          <w:b/>
        </w:rPr>
        <w:t>ТЕМА:ПОРЕКЛО И РАЗНОВРСНОСТ ЖИВОТА</w:t>
      </w:r>
    </w:p>
    <w:p w:rsidR="005B4783" w:rsidRPr="005B4783" w:rsidRDefault="005B4783" w:rsidP="005B4783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рупише организме према особинама које указују на заједничко порекло живота на Земљи;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  положај непознате врсте на „дрвету живота“, на основу познавања општих карактеристика једноћелијских и вишећелијских организама;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</w:p>
    <w:p w:rsidR="005B4783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разматра, у групи, шта и како учи и где та знања може да примени.</w:t>
      </w:r>
    </w:p>
    <w:p w:rsidR="005B4783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B4783" w:rsidRPr="000437C9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437C9">
        <w:rPr>
          <w:b/>
        </w:rPr>
        <w:t>ТЕМА:ЧОВЕК И ЗДРАВЉЕ</w:t>
      </w:r>
    </w:p>
    <w:p w:rsidR="005B4783" w:rsidRPr="000437C9" w:rsidRDefault="005B4783" w:rsidP="000437C9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Прикупи податке о радовима научника који су допринели изучавању људског здравља и изнесе свој став о значају њиховог истраживања;одржава личну хигијену и хигијену животног простора у циљу спречавања инфекција;доведи у везу измењено понашање људи са коришћењем психоактивних супстанци;збрине површинске озледе коже, укаже прву помоћ у случају убода инсеката, сунчанице и топлотног удара и затражи лекарску помоћ кад процени да је потребна;</w:t>
      </w:r>
      <w:r w:rsidRPr="000437C9">
        <w:rPr>
          <w:rFonts w:ascii="Times New Roman" w:eastAsia="Times New Roman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</w:p>
    <w:p w:rsidR="005B4783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разматра, у групи, шта и како учи и где та знања може да примени.</w:t>
      </w:r>
    </w:p>
    <w:p w:rsidR="000437C9" w:rsidRDefault="000437C9" w:rsidP="005B47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437C9" w:rsidRDefault="000437C9" w:rsidP="005B478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>
        <w:rPr>
          <w:b/>
        </w:rPr>
        <w:t xml:space="preserve">                                                                  </w:t>
      </w:r>
      <w:r w:rsidRPr="000437C9">
        <w:rPr>
          <w:b/>
        </w:rPr>
        <w:t>7.РАЗРЕД</w:t>
      </w:r>
    </w:p>
    <w:p w:rsidR="00CB5BE0" w:rsidRPr="00CB5BE0" w:rsidRDefault="00CB5BE0" w:rsidP="005B478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</w:p>
    <w:p w:rsidR="000437C9" w:rsidRDefault="000437C9" w:rsidP="005B478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>
        <w:rPr>
          <w:b/>
        </w:rPr>
        <w:t>ТЕМА:</w:t>
      </w:r>
      <w:r w:rsidR="00CB5BE0">
        <w:rPr>
          <w:b/>
          <w:lang/>
        </w:rPr>
        <w:t>НАСЛЕЂИВАЊЕ И ЕВОЛУЦИЈА</w:t>
      </w:r>
    </w:p>
    <w:p w:rsidR="00CB5BE0" w:rsidRPr="00CB5BE0" w:rsidRDefault="00CB5BE0" w:rsidP="00CB5BE0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Прикупља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 анализира податке о животним циклусима почевши од оплођења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упоређује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бесполно и полно размножавање;идентификује разлике између митозе и мејозе на основну промене броја хромозома и њихове улоге у развићу и репродукцији;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одређује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однос између гена и хромозома и основну улогу генетичког материјала у ћелији;шематски прикаже наслеђивање пола и других особина према првом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</w:rPr>
        <w:t>М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енделовом правилу;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резултата;табеларно и графички представи прикупљене податке</w:t>
      </w:r>
      <w:r>
        <w:rPr>
          <w:rFonts w:ascii="Times New Roman" w:hAnsi="Times New Roman"/>
          <w:sz w:val="24"/>
          <w:szCs w:val="24"/>
        </w:rPr>
        <w:t xml:space="preserve"> и изведе одговарајуће закључке</w:t>
      </w:r>
      <w:r>
        <w:rPr>
          <w:rFonts w:ascii="Times New Roman" w:hAnsi="Times New Roman"/>
          <w:sz w:val="24"/>
          <w:szCs w:val="24"/>
          <w:lang/>
        </w:rPr>
        <w:t xml:space="preserve">; </w:t>
      </w:r>
      <w:r w:rsidRPr="00211E38">
        <w:rPr>
          <w:rFonts w:ascii="Times New Roman" w:eastAsia="Calibri" w:hAnsi="Times New Roman" w:cs="Times New Roman"/>
          <w:sz w:val="24"/>
          <w:szCs w:val="24"/>
        </w:rPr>
        <w:t>разматра, у групи, шта и како је учио и где та знања може да примени.</w:t>
      </w:r>
    </w:p>
    <w:p w:rsidR="005B4783" w:rsidRDefault="005B4783" w:rsidP="005B478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/>
        </w:rPr>
      </w:pPr>
    </w:p>
    <w:p w:rsidR="00CB5BE0" w:rsidRPr="00CB5BE0" w:rsidRDefault="00CB5BE0" w:rsidP="005B478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/>
        </w:rPr>
      </w:pPr>
      <w:r w:rsidRPr="00CB5BE0">
        <w:rPr>
          <w:rStyle w:val="Strong"/>
          <w:lang/>
        </w:rPr>
        <w:t>ТЕМА:ЈЕДИНСТВО ГРАЂЕ И ФУНКЦИЈЕ</w:t>
      </w:r>
    </w:p>
    <w:p w:rsidR="00CB5BE0" w:rsidRPr="00211E38" w:rsidRDefault="00CB5BE0" w:rsidP="00CB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Одређује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положај организма на дрвету живота на основу</w:t>
      </w:r>
      <w:r w:rsidRPr="0035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прикупљених и анализираних информација о његовој грађи;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упоређује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организме на различитим позицијам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а на „дрву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живота“ према начину на који обављају животне процесе; </w:t>
      </w:r>
      <w:r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користи микроскоп за посматрање грађе гљива, биљних и животињских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ткива;</w:t>
      </w:r>
      <w:r>
        <w:rPr>
          <w:rFonts w:ascii="Times New Roman" w:hAnsi="Times New Roman"/>
          <w:sz w:val="24"/>
          <w:szCs w:val="24"/>
        </w:rPr>
        <w:t>упоре</w:t>
      </w:r>
      <w:r>
        <w:rPr>
          <w:rFonts w:ascii="Times New Roman" w:hAnsi="Times New Roman"/>
          <w:sz w:val="24"/>
          <w:szCs w:val="24"/>
          <w:lang/>
        </w:rPr>
        <w:t>ђује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грађу животиња, биљака и бактерија на нивоу ћелија и нивоу организма;</w:t>
      </w:r>
      <w:r>
        <w:rPr>
          <w:rFonts w:ascii="Times New Roman" w:hAnsi="Times New Roman"/>
          <w:sz w:val="24"/>
          <w:szCs w:val="24"/>
        </w:rPr>
        <w:t>пове</w:t>
      </w:r>
      <w:r>
        <w:rPr>
          <w:rFonts w:ascii="Times New Roman" w:hAnsi="Times New Roman"/>
          <w:sz w:val="24"/>
          <w:szCs w:val="24"/>
          <w:lang/>
        </w:rPr>
        <w:t>зује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грађу и животне процесе на нивоу ћелије и нивоу организма;</w:t>
      </w:r>
      <w:r>
        <w:rPr>
          <w:rFonts w:ascii="Times New Roman" w:hAnsi="Times New Roman"/>
          <w:sz w:val="24"/>
          <w:szCs w:val="24"/>
        </w:rPr>
        <w:t>одре</w:t>
      </w:r>
      <w:r>
        <w:rPr>
          <w:rFonts w:ascii="Times New Roman" w:hAnsi="Times New Roman"/>
          <w:sz w:val="24"/>
          <w:szCs w:val="24"/>
          <w:lang/>
        </w:rPr>
        <w:t>ђује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положај човекових органа и њихову улогу;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цртежом или моделом прикаже основне елементе грађе ћелије једноћелијских и вишећелијских организама;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лабораторијски прибор и школски микроскоп за израду и посматрање препарата;</w:t>
      </w:r>
    </w:p>
    <w:p w:rsidR="00CB5BE0" w:rsidRDefault="00CB5BE0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211E38">
        <w:t>хумано поступа п</w:t>
      </w:r>
      <w:r>
        <w:t>рема организмима које истражуje.</w:t>
      </w:r>
    </w:p>
    <w:p w:rsidR="00CB5BE0" w:rsidRDefault="00CB5BE0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CB5BE0" w:rsidRDefault="00CB5BE0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CB5BE0" w:rsidRDefault="00CB5BE0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CB5BE0" w:rsidRPr="002A6123" w:rsidRDefault="00CB5BE0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 w:rsidRPr="002A6123">
        <w:rPr>
          <w:b/>
          <w:lang/>
        </w:rPr>
        <w:t>ТЕМА:ПОРЕКЛО И РАЗНОВРСНОСТ ЖИВОТА</w:t>
      </w:r>
    </w:p>
    <w:p w:rsidR="00CB5BE0" w:rsidRPr="002A6123" w:rsidRDefault="002A6123" w:rsidP="002A6123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дређује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положај организма на дрвету живота на основу</w:t>
      </w:r>
      <w:r w:rsidR="00CB5BE0" w:rsidRPr="0035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прикупљених и анализираних информација о његовој грађи;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упоређује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организме на различитим позицијама на „дрвету живота“ према начину на који обављају животне процесе;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користи микроскоп за посматрање грађе гљива, биљних и животињских</w:t>
      </w:r>
      <w:r w:rsidR="00CB5BE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ткива;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разврста организме према задатим критеријумима применом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дихотомих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кључева;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повеже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принципе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систематике са филогенијом и еволуцијом на основу данашњих и изумрлих врста </w:t>
      </w:r>
      <w:r w:rsidR="00CB5BE0" w:rsidRPr="00356059">
        <w:rPr>
          <w:rFonts w:ascii="Arial" w:eastAsia="Arial" w:hAnsi="Arial" w:cs="Arial"/>
          <w:lang w:val="ru-RU"/>
        </w:rPr>
        <w:t>–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фосила;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211E38">
        <w:rPr>
          <w:rFonts w:ascii="Times New Roman" w:eastAsia="Calibri" w:hAnsi="Times New Roman" w:cs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CB5BE0" w:rsidRPr="00211E38">
        <w:rPr>
          <w:rFonts w:ascii="Times New Roman" w:eastAsia="Calibri" w:hAnsi="Times New Roman" w:cs="Times New Roman"/>
          <w:sz w:val="24"/>
          <w:szCs w:val="24"/>
        </w:rPr>
        <w:t>разматра, у групи, шта и како је учио и где та знања може да примени.</w:t>
      </w:r>
    </w:p>
    <w:p w:rsidR="00CB5BE0" w:rsidRDefault="00CB5BE0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/>
        </w:rPr>
      </w:pPr>
    </w:p>
    <w:p w:rsidR="002A6123" w:rsidRPr="002A6123" w:rsidRDefault="002A6123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/>
        </w:rPr>
      </w:pPr>
      <w:r w:rsidRPr="002A6123">
        <w:rPr>
          <w:rStyle w:val="Strong"/>
          <w:lang/>
        </w:rPr>
        <w:lastRenderedPageBreak/>
        <w:t>ТЕМА:ЖИВОТ У ЕКОСИСТЕМУ</w:t>
      </w:r>
    </w:p>
    <w:p w:rsidR="002A6123" w:rsidRDefault="002A6123" w:rsidP="002A61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И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дентификује основне односе у биоценози на задатим примерима;илуструје примерима однос између еколошких фактора и ефеката природне селекције;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упоређује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прикупљене податке о изабраној врсти и њеној бројности на различитим стаништима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; повезује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утицај абиотичких чинилаца у одређеној животној области – биому са животним формама које га насељавају;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анализира разлику између сличности и сродности организама на примерима конвергенције и дивергенције; идентификује трофички ниво организма у мрежи  исхране;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предложе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акције заштите биодиверзитета и учествује у њима;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разматра, у групи, шта и како је учио и где та знања може да примени.</w:t>
      </w:r>
    </w:p>
    <w:p w:rsidR="002A6123" w:rsidRDefault="002A6123" w:rsidP="002A61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</w:p>
    <w:p w:rsidR="002A6123" w:rsidRPr="0026779B" w:rsidRDefault="002A6123" w:rsidP="002A61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/>
        </w:rPr>
      </w:pPr>
      <w:r w:rsidRPr="0026779B">
        <w:rPr>
          <w:rFonts w:ascii="Times New Roman" w:hAnsi="Times New Roman"/>
          <w:b/>
          <w:sz w:val="24"/>
          <w:szCs w:val="24"/>
          <w:lang/>
        </w:rPr>
        <w:t>ТЕМА:ЧОВЕК И ЗДРАВЉЕ</w:t>
      </w:r>
    </w:p>
    <w:p w:rsidR="002A6123" w:rsidRPr="002A6123" w:rsidRDefault="002A6123" w:rsidP="002A61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А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нализира задати јеловник са аспекта уравнотежене и разноврсне исхране;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идентификује поремећаје исхране на основу типичних симптома (гојазност, анорексија, булимија);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планира време за рад, одмор и рекреацију;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 w:eastAsia="ar-SA"/>
        </w:rPr>
        <w:t>доведи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 xml:space="preserve"> у везу измењено понашање људи са коришћењем психоактивних супстанци;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аргументује предности вакцинације;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 w:eastAsia="ar-SA"/>
        </w:rPr>
        <w:t xml:space="preserve">примењује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поступке збрињавања лакших облика крварења;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DD4AE1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расправља о различитости међу људима са аспекта генетичке варијабилности, толера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нције и прихватања различитости;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табеларно и графички представи прикупљене податке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изведе одговарајуће закључке</w:t>
      </w:r>
    </w:p>
    <w:p w:rsidR="0026779B" w:rsidRDefault="0026779B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/>
        </w:rPr>
      </w:pPr>
    </w:p>
    <w:p w:rsidR="002A6123" w:rsidRDefault="0026779B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/>
        </w:rPr>
      </w:pPr>
      <w:r w:rsidRPr="0026779B">
        <w:rPr>
          <w:rStyle w:val="Strong"/>
          <w:lang/>
        </w:rPr>
        <w:t xml:space="preserve">                                                          </w:t>
      </w:r>
      <w:r w:rsidRPr="0026779B">
        <w:rPr>
          <w:rStyle w:val="Strong"/>
          <w:lang/>
        </w:rPr>
        <w:t xml:space="preserve"> 8.РАЗРЕД</w:t>
      </w:r>
    </w:p>
    <w:p w:rsidR="0026779B" w:rsidRDefault="0026779B" w:rsidP="00CB5B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/>
        </w:rPr>
      </w:pPr>
    </w:p>
    <w:p w:rsidR="0026779B" w:rsidRDefault="0026779B" w:rsidP="002677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/>
        </w:rPr>
      </w:pPr>
      <w:r>
        <w:rPr>
          <w:rStyle w:val="Strong"/>
          <w:lang/>
        </w:rPr>
        <w:t>ТЕМА:ЈЕДИНСТВО ГРАЂЕ И ФУНКЦИЈЕ КАО ОСНОВА ЖИВОТА</w:t>
      </w:r>
    </w:p>
    <w:p w:rsidR="0026779B" w:rsidRDefault="0026779B" w:rsidP="0026779B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>
        <w:rPr>
          <w:rStyle w:val="Strong"/>
          <w:b w:val="0"/>
          <w:lang/>
        </w:rPr>
        <w:t>П</w:t>
      </w:r>
      <w:r>
        <w:rPr>
          <w:lang/>
        </w:rPr>
        <w:t>овезује</w:t>
      </w:r>
      <w:r w:rsidRPr="00DC354A">
        <w:rPr>
          <w:lang/>
        </w:rPr>
        <w:t xml:space="preserve"> грађу ћелијских органела са њихо</w:t>
      </w:r>
      <w:r>
        <w:rPr>
          <w:lang/>
        </w:rPr>
        <w:t>вом улогом у метаболизму ћелије; повезује</w:t>
      </w:r>
      <w:r w:rsidRPr="00DC354A">
        <w:rPr>
          <w:lang/>
        </w:rPr>
        <w:t xml:space="preserve"> однос површине и запремине ћелије и тела са начином обављања основних животних функција; идентификује регулаторне механизме у одржавању хомеостазе; илуструје примерима везу између физиолошких одговора живих бића и промена у спољашњој средини; </w:t>
      </w:r>
      <w:r w:rsidRPr="00DC354A">
        <w:t>цртежом или моделом прикаже основне елементе грађе ћелије једноћелијских и вишећелијских организама;</w:t>
      </w:r>
      <w:r>
        <w:rPr>
          <w:lang/>
        </w:rPr>
        <w:t xml:space="preserve"> </w:t>
      </w:r>
      <w:r w:rsidRPr="00DC354A">
        <w:t>користи лабораторијски прибор и школски микроскоп за израду и посматрање препарата;</w:t>
      </w:r>
      <w:r>
        <w:rPr>
          <w:lang/>
        </w:rPr>
        <w:t xml:space="preserve"> </w:t>
      </w:r>
      <w:r w:rsidRPr="00DC354A">
        <w:t>хумано поступа п</w:t>
      </w:r>
      <w:r>
        <w:t>рема организмима које истражуje</w:t>
      </w:r>
      <w:r>
        <w:rPr>
          <w:lang/>
        </w:rPr>
        <w:t xml:space="preserve">; </w:t>
      </w:r>
      <w:r w:rsidRPr="00DC354A">
        <w:t>користи ИКТ и другу опрему у истраживању, обради података и приказу резултата;</w:t>
      </w:r>
      <w:r>
        <w:rPr>
          <w:lang/>
        </w:rPr>
        <w:t xml:space="preserve"> </w:t>
      </w:r>
      <w:r w:rsidRPr="00DC354A">
        <w:t>табеларно и графички представи прикупљене податке и изведе одговарајуће закључке;</w:t>
      </w:r>
      <w:r>
        <w:rPr>
          <w:lang/>
        </w:rPr>
        <w:t xml:space="preserve"> </w:t>
      </w:r>
      <w:r w:rsidRPr="00DC354A">
        <w:t>разматра, у групи, шта и како је учио и где та знања може да примени.</w:t>
      </w:r>
    </w:p>
    <w:p w:rsidR="0026779B" w:rsidRDefault="0026779B" w:rsidP="0026779B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26779B" w:rsidRPr="0026779B" w:rsidRDefault="0026779B" w:rsidP="0026779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 w:rsidRPr="0026779B">
        <w:rPr>
          <w:b/>
          <w:lang/>
        </w:rPr>
        <w:t>ТЕМА:ЧОВЕК И ЗДРАВЉЕ</w:t>
      </w:r>
    </w:p>
    <w:p w:rsid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DC354A">
        <w:rPr>
          <w:rFonts w:ascii="Times New Roman" w:eastAsia="Times New Roman" w:hAnsi="Times New Roman"/>
          <w:sz w:val="24"/>
          <w:szCs w:val="24"/>
          <w:lang/>
        </w:rPr>
        <w:t xml:space="preserve">дговорно се односи према свом здрављу; </w:t>
      </w:r>
      <w:r>
        <w:rPr>
          <w:rFonts w:ascii="Times New Roman" w:eastAsia="Times New Roman" w:hAnsi="Times New Roman"/>
          <w:sz w:val="24"/>
          <w:szCs w:val="24"/>
          <w:lang/>
        </w:rPr>
        <w:t>изражава</w:t>
      </w:r>
      <w:r w:rsidRPr="00DC354A">
        <w:rPr>
          <w:rFonts w:ascii="Times New Roman" w:eastAsia="Times New Roman" w:hAnsi="Times New Roman"/>
          <w:sz w:val="24"/>
          <w:szCs w:val="24"/>
          <w:lang/>
        </w:rPr>
        <w:t xml:space="preserve"> критички став према медијским садржајима који се баве здравим стиловима живота; </w:t>
      </w:r>
      <w:r>
        <w:rPr>
          <w:rFonts w:ascii="Times New Roman" w:eastAsia="Times New Roman" w:hAnsi="Times New Roman"/>
          <w:sz w:val="24"/>
          <w:szCs w:val="24"/>
          <w:lang/>
        </w:rPr>
        <w:t>повезује</w:t>
      </w:r>
      <w:r w:rsidRPr="00DC354A">
        <w:rPr>
          <w:rFonts w:ascii="Times New Roman" w:eastAsia="Times New Roman" w:hAnsi="Times New Roman"/>
          <w:sz w:val="24"/>
          <w:szCs w:val="24"/>
          <w:lang/>
        </w:rPr>
        <w:t xml:space="preserve"> промене настале у пубертету са деловањем хормона; идентификује поремећаје у раду органа и система органа изазваних нездравим начином живота;</w:t>
      </w:r>
      <w:r w:rsidRPr="00DC354A">
        <w:rPr>
          <w:rFonts w:ascii="Times New Roman" w:hAnsi="Times New Roman"/>
          <w:sz w:val="24"/>
          <w:szCs w:val="24"/>
        </w:rPr>
        <w:t>користи лабораторијски прибор и школски микроскоп за израду и посматрање препарата;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хумано поступа п</w:t>
      </w:r>
      <w:r>
        <w:rPr>
          <w:rFonts w:ascii="Times New Roman" w:hAnsi="Times New Roman"/>
          <w:sz w:val="24"/>
          <w:szCs w:val="24"/>
        </w:rPr>
        <w:t>рема организмима које истражуje</w:t>
      </w:r>
      <w:r>
        <w:rPr>
          <w:rFonts w:ascii="Times New Roman" w:hAnsi="Times New Roman"/>
          <w:sz w:val="24"/>
          <w:szCs w:val="24"/>
          <w:lang/>
        </w:rPr>
        <w:t>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</w:t>
      </w:r>
    </w:p>
    <w:p w:rsid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</w:p>
    <w:p w:rsidR="00B77575" w:rsidRDefault="00B77575" w:rsidP="00267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B77575" w:rsidRDefault="00B77575" w:rsidP="00267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26779B" w:rsidRP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/>
        </w:rPr>
      </w:pPr>
      <w:r w:rsidRPr="0026779B">
        <w:rPr>
          <w:rFonts w:ascii="Times New Roman" w:hAnsi="Times New Roman"/>
          <w:b/>
          <w:sz w:val="24"/>
          <w:szCs w:val="24"/>
          <w:lang/>
        </w:rPr>
        <w:lastRenderedPageBreak/>
        <w:t>ТЕМА:ПОРЕКЛО И РАЗНОВРСНОСТ ЖИВОТА</w:t>
      </w:r>
    </w:p>
    <w:p w:rsid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Доводи</w:t>
      </w:r>
      <w:r w:rsidRPr="00F60DC4">
        <w:rPr>
          <w:rFonts w:ascii="Times New Roman" w:eastAsia="Times New Roman" w:hAnsi="Times New Roman"/>
          <w:sz w:val="24"/>
          <w:szCs w:val="24"/>
          <w:lang/>
        </w:rPr>
        <w:t xml:space="preserve"> у везу промене животних услова са еволуцијом живота на планети;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истражује </w:t>
      </w:r>
      <w:r w:rsidRPr="005875EE">
        <w:rPr>
          <w:rFonts w:ascii="Times New Roman" w:eastAsia="Times New Roman" w:hAnsi="Times New Roman"/>
          <w:sz w:val="24"/>
          <w:szCs w:val="24"/>
          <w:lang/>
        </w:rPr>
        <w:t>давно нестале екосистеме;</w:t>
      </w:r>
      <w:r>
        <w:rPr>
          <w:rFonts w:ascii="Times New Roman" w:eastAsia="Times New Roman" w:hAnsi="Times New Roman"/>
          <w:sz w:val="24"/>
          <w:szCs w:val="24"/>
          <w:lang/>
        </w:rPr>
        <w:t>повезује</w:t>
      </w:r>
      <w:r w:rsidRPr="005875EE">
        <w:rPr>
          <w:rFonts w:ascii="Times New Roman" w:eastAsia="Times New Roman" w:hAnsi="Times New Roman"/>
          <w:sz w:val="24"/>
          <w:szCs w:val="24"/>
          <w:lang/>
        </w:rPr>
        <w:t xml:space="preserve"> промене које се догађају организму током животног циклуса са активностима гена; </w:t>
      </w:r>
      <w:r>
        <w:rPr>
          <w:rFonts w:ascii="Times New Roman" w:eastAsia="Times New Roman" w:hAnsi="Times New Roman"/>
          <w:sz w:val="24"/>
          <w:szCs w:val="24"/>
          <w:lang/>
        </w:rPr>
        <w:t>повезује</w:t>
      </w:r>
      <w:r w:rsidRPr="005875EE">
        <w:rPr>
          <w:rFonts w:ascii="Times New Roman" w:eastAsia="Times New Roman" w:hAnsi="Times New Roman"/>
          <w:sz w:val="24"/>
          <w:szCs w:val="24"/>
          <w:lang/>
        </w:rPr>
        <w:t xml:space="preserve"> промене наследног материјала са настанком нових врста путем природне селекције;</w:t>
      </w:r>
      <w:r>
        <w:rPr>
          <w:rFonts w:ascii="Times New Roman" w:eastAsia="Times New Roman" w:hAnsi="Times New Roman"/>
          <w:sz w:val="24"/>
          <w:szCs w:val="24"/>
          <w:lang/>
        </w:rPr>
        <w:t>установљава</w:t>
      </w:r>
      <w:r w:rsidRPr="005875EE">
        <w:rPr>
          <w:rFonts w:ascii="Times New Roman" w:eastAsia="Times New Roman" w:hAnsi="Times New Roman"/>
          <w:sz w:val="24"/>
          <w:szCs w:val="24"/>
          <w:lang w:eastAsia="ar-SA"/>
        </w:rPr>
        <w:t xml:space="preserve"> узрочно-последичну везу између губитaка врста у екосистему и негативних последица у преносу супстанце и енергије у мрежама исхране;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примени.</w:t>
      </w:r>
    </w:p>
    <w:p w:rsid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</w:p>
    <w:p w:rsidR="0026779B" w:rsidRP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/>
        </w:rPr>
      </w:pPr>
      <w:r w:rsidRPr="0026779B">
        <w:rPr>
          <w:rFonts w:ascii="Times New Roman" w:hAnsi="Times New Roman"/>
          <w:b/>
          <w:sz w:val="24"/>
          <w:szCs w:val="24"/>
          <w:lang/>
        </w:rPr>
        <w:t>ТЕМА:НАСЛЕЂИВАЊЕ И ЕВОЛУЦИЈА</w:t>
      </w:r>
    </w:p>
    <w:p w:rsid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Повезује</w:t>
      </w:r>
      <w:r w:rsidRPr="005875EE">
        <w:rPr>
          <w:rFonts w:ascii="Times New Roman" w:eastAsia="Times New Roman" w:hAnsi="Times New Roman"/>
          <w:sz w:val="24"/>
          <w:szCs w:val="24"/>
          <w:lang/>
        </w:rPr>
        <w:t xml:space="preserve"> промене које се догађају организму током животног циклуса са активностима гена; </w:t>
      </w:r>
      <w:r>
        <w:rPr>
          <w:rFonts w:ascii="Times New Roman" w:eastAsia="Times New Roman" w:hAnsi="Times New Roman"/>
          <w:sz w:val="24"/>
          <w:szCs w:val="24"/>
          <w:lang/>
        </w:rPr>
        <w:t>повезује</w:t>
      </w:r>
      <w:r w:rsidRPr="005875EE">
        <w:rPr>
          <w:rFonts w:ascii="Times New Roman" w:eastAsia="Times New Roman" w:hAnsi="Times New Roman"/>
          <w:sz w:val="24"/>
          <w:szCs w:val="24"/>
          <w:lang/>
        </w:rPr>
        <w:t xml:space="preserve"> промене наследног материјала са настанком нових врста путем природне селекције;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</w:t>
      </w:r>
    </w:p>
    <w:p w:rsidR="0026779B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</w:p>
    <w:p w:rsidR="0026779B" w:rsidRPr="00954941" w:rsidRDefault="0026779B" w:rsidP="00267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/>
        </w:rPr>
      </w:pPr>
      <w:r w:rsidRPr="00954941">
        <w:rPr>
          <w:rFonts w:ascii="Times New Roman" w:hAnsi="Times New Roman"/>
          <w:b/>
          <w:sz w:val="24"/>
          <w:szCs w:val="24"/>
          <w:lang/>
        </w:rPr>
        <w:t>ТЕМА:ЖИВОТ У ЕКОСИСТЕМУ</w:t>
      </w:r>
    </w:p>
    <w:p w:rsidR="00954941" w:rsidRDefault="00954941" w:rsidP="00267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К</w:t>
      </w:r>
      <w:r w:rsidR="0026779B" w:rsidRPr="005875EE">
        <w:rPr>
          <w:rFonts w:ascii="Times New Roman" w:eastAsia="Times New Roman" w:hAnsi="Times New Roman"/>
          <w:sz w:val="24"/>
          <w:szCs w:val="24"/>
          <w:lang/>
        </w:rPr>
        <w:t xml:space="preserve">ритички </w:t>
      </w:r>
      <w:r>
        <w:rPr>
          <w:rFonts w:ascii="Times New Roman" w:eastAsia="Times New Roman" w:hAnsi="Times New Roman"/>
          <w:sz w:val="24"/>
          <w:szCs w:val="24"/>
          <w:lang/>
        </w:rPr>
        <w:t>процењује</w:t>
      </w:r>
      <w:r w:rsidR="0026779B" w:rsidRPr="005875EE">
        <w:rPr>
          <w:rFonts w:ascii="Times New Roman" w:eastAsia="Times New Roman" w:hAnsi="Times New Roman"/>
          <w:sz w:val="24"/>
          <w:szCs w:val="24"/>
          <w:lang/>
        </w:rPr>
        <w:t xml:space="preserve"> последице људских делатности у односу на расположиве ресурсе на Земљи;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повезује</w:t>
      </w:r>
      <w:r w:rsidR="0026779B" w:rsidRPr="005875EE">
        <w:rPr>
          <w:rFonts w:ascii="Times New Roman" w:eastAsia="Times New Roman" w:hAnsi="Times New Roman"/>
          <w:sz w:val="24"/>
          <w:szCs w:val="24"/>
          <w:lang/>
        </w:rPr>
        <w:t xml:space="preserve"> утицај еколошких чинилаца са распоредом карактеристичних врста које насељавају простор Србије;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истражује</w:t>
      </w:r>
      <w:r w:rsidR="0026779B" w:rsidRPr="005875EE">
        <w:rPr>
          <w:rFonts w:ascii="Times New Roman" w:eastAsia="Times New Roman" w:hAnsi="Times New Roman"/>
          <w:sz w:val="24"/>
          <w:szCs w:val="24"/>
          <w:lang/>
        </w:rPr>
        <w:t xml:space="preserve"> присуство инвазивних врста у својој околини и вероватне путеве насељавања;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 истражује</w:t>
      </w:r>
      <w:r w:rsidR="0026779B" w:rsidRPr="005875EE">
        <w:rPr>
          <w:rFonts w:ascii="Times New Roman" w:eastAsia="Times New Roman" w:hAnsi="Times New Roman"/>
          <w:sz w:val="24"/>
          <w:szCs w:val="24"/>
          <w:lang/>
        </w:rPr>
        <w:t xml:space="preserve"> разлоге губитка </w:t>
      </w:r>
      <w:r w:rsidR="0026779B" w:rsidRPr="005875EE">
        <w:rPr>
          <w:rFonts w:ascii="Times New Roman" w:eastAsia="Times New Roman" w:hAnsi="Times New Roman"/>
          <w:w w:val="101"/>
          <w:sz w:val="24"/>
          <w:szCs w:val="24"/>
          <w:lang/>
        </w:rPr>
        <w:t>биодиверзитета на локалн</w:t>
      </w:r>
      <w:r w:rsidR="0026779B">
        <w:rPr>
          <w:rFonts w:ascii="Times New Roman" w:eastAsia="Times New Roman" w:hAnsi="Times New Roman"/>
          <w:w w:val="101"/>
          <w:sz w:val="24"/>
          <w:szCs w:val="24"/>
          <w:lang/>
        </w:rPr>
        <w:t>ом подручју;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26779B" w:rsidRPr="005875EE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26779B" w:rsidRPr="005875EE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26779B" w:rsidRPr="005875EE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</w:t>
      </w:r>
    </w:p>
    <w:p w:rsidR="0026779B" w:rsidRPr="0026779B" w:rsidRDefault="0026779B" w:rsidP="0026779B">
      <w:pPr>
        <w:spacing w:after="0" w:line="240" w:lineRule="auto"/>
        <w:contextualSpacing/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/>
        </w:rPr>
      </w:pPr>
      <w:r w:rsidRPr="005875EE">
        <w:rPr>
          <w:rFonts w:ascii="Times New Roman" w:hAnsi="Times New Roman"/>
          <w:sz w:val="24"/>
          <w:szCs w:val="24"/>
        </w:rPr>
        <w:t>.</w:t>
      </w:r>
    </w:p>
    <w:p w:rsid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5438A0">
        <w:rPr>
          <w:rStyle w:val="Strong"/>
        </w:rPr>
        <w:t>ШТА СЕ И КАКО ОЦЕЊУЈЕ</w:t>
      </w:r>
    </w:p>
    <w:p w:rsidR="00986BC6" w:rsidRPr="00986BC6" w:rsidRDefault="00986BC6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4A83">
        <w:rPr>
          <w:b/>
          <w:lang w:val="sr-Cyrl-CS"/>
        </w:rPr>
        <w:t>Иницијални тест</w:t>
      </w:r>
      <w:r>
        <w:rPr>
          <w:lang w:val="sr-Cyrl-CS"/>
        </w:rPr>
        <w:t>-спроводи се на почетку школске године(прва недеља) и обухвата задатке задате на три нивоа:основни(идеално урађено 80%),средњи(идеално урађено 50%) и напредни (идеално урађен 20%) на нивоу одељења.На основу иницијалног тестирања наставник добија информацију са каквим предзнањем ученици крећу у нови разред и  које области и питања треба обновити.Исту информацију даје сваком ученику посебно.Обнављање се врши на редовним часовима</w:t>
      </w:r>
      <w:r>
        <w:t>,</w:t>
      </w:r>
      <w:r>
        <w:rPr>
          <w:lang w:val="sr-Cyrl-CS"/>
        </w:rPr>
        <w:t xml:space="preserve"> часовима допунске наставе и код куће.</w:t>
      </w:r>
      <w:r w:rsidRPr="005438A0">
        <w:t xml:space="preserve"> Резултат иницијалног процењивања не оцењује се и служи за планирање рада наставника и даље праћење напредовања ученика.</w:t>
      </w:r>
    </w:p>
    <w:p w:rsidR="005438A0" w:rsidRDefault="005438A0" w:rsidP="0054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8A0" w:rsidRDefault="005438A0" w:rsidP="00543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Која знања и вештине имају ученици на појединим нивоима постигнућа </w:t>
      </w:r>
    </w:p>
    <w:p w:rsidR="005438A0" w:rsidRDefault="005438A0" w:rsidP="005438A0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основном нивоу</w:t>
      </w:r>
      <w:r>
        <w:rPr>
          <w:rFonts w:ascii="Times New Roman" w:hAnsi="Times New Roman" w:cs="Times New Roman"/>
          <w:sz w:val="24"/>
          <w:szCs w:val="24"/>
        </w:rPr>
        <w:t xml:space="preserve"> -ученик препознаје, именује и објашњава основна чињеничка знања о типичним, добро познатим биолошким феноменима и једноставним процесима. Познаје основну, за општу културу важну, биолошку терминологију. Изводи једноставна закључивања и уопштавања (на основу понуђених јасних одговора и/или једноставног визуелног оквира), решава једноставне биолошке проблеме и проблем-ситуације са јасним захтевом, малим бројем корака у закључивању и очигледним узрочно-последичним везама. У практичном раду уме да изведе једноставна </w:t>
      </w:r>
      <w:r>
        <w:rPr>
          <w:rFonts w:ascii="Times New Roman" w:hAnsi="Times New Roman" w:cs="Times New Roman"/>
          <w:sz w:val="24"/>
          <w:szCs w:val="24"/>
        </w:rPr>
        <w:lastRenderedPageBreak/>
        <w:t>истраживања са јасно дефинисаном процедуром. Има функционална знања која су важна за решавање свакодневних животних ситуација.</w:t>
      </w:r>
    </w:p>
    <w:p w:rsidR="005438A0" w:rsidRDefault="005438A0" w:rsidP="005438A0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средњем нивоу</w:t>
      </w:r>
      <w:r>
        <w:rPr>
          <w:rFonts w:ascii="Times New Roman" w:hAnsi="Times New Roman" w:cs="Times New Roman"/>
          <w:sz w:val="24"/>
          <w:szCs w:val="24"/>
        </w:rPr>
        <w:t xml:space="preserve">-ученик има сва знања и вештине са првог нивоа, а поред тога има и низ нових компетенција. Познаје репрезентативне феномене и процесе у биологији. Познаје и активно користи основну стручну терминологију. Способан је да уопштава и повезује градиво када су односи јасно видљиви и по узору на познате моделе закључивања. Разуме једноставна објашњења и активно их користи. Врши једноставна предвиђања за типичне ситуације. Решава једноставне биолошке проблеме и проблем-ситуације (са неколико захтева, 2-3 корака у закључивању и једноставним узрочно-последичним везама). У практичном раду уме да реализује прихватљиву процедуру прикупљања, бележења и интерпретирања података, уз асистенцију и чврсто вођење. Може, уз помоћ наставника, да постави једноставну хипотезу и осмисли једноставан експеримент за њену проверу. Разуме значај проверавања у науци. </w:t>
      </w:r>
    </w:p>
    <w:p w:rsidR="005438A0" w:rsidRPr="005438A0" w:rsidRDefault="005438A0" w:rsidP="00543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напредном нивоу</w:t>
      </w:r>
      <w:r>
        <w:rPr>
          <w:rFonts w:ascii="Times New Roman" w:hAnsi="Times New Roman" w:cs="Times New Roman"/>
          <w:sz w:val="24"/>
          <w:szCs w:val="24"/>
        </w:rPr>
        <w:t xml:space="preserve"> -ученик има све компетенције са претходна два нивоа, а поред тога има и низ посебних знања и вештина. Познаје мање типичне феномене и процесе у биологији. Познаје и активно користи биолошку стручну терминологију. Способан је да уопштава, повезује и интерпретира градиво. Активно примењује и самостално смишља сложенија објашњења (која захтевају увиђање мање очигледних веза између појава, повезивање више фактора и познавање специфичних механизама). Решава биолошке проблеме и проблем-ситуације са више захтева, више корака у закључивању и са сложенијим сплетом узрочно-последичних веза. Врши сложенија предвиђања (на основу вероватноће) и уме да провери њихову тачност. У практичном раду уме да изведе истраживање које је сложено/квантитативно, са вишеструком каузалношћу и исходима. Способан је да систематично прикупља, излаже и уопштава резултате истраживања и разуме зашто је систематичност важна. Способан је за аналитичко и синтетичко мишљење, уме да верификује хипотезу, познаје основе алгоритамског и процесног размишљања и разуме значај проверљивости и критичности знања. Способан је да успешно настави даље академско школовање.</w:t>
      </w: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 xml:space="preserve">Усмена провера постигнућа ученика </w:t>
      </w:r>
      <w:r w:rsidRPr="005438A0">
        <w:t>- обавља се у току оба полугодишта. Најмање по две оцене треба да буду на основу усмене провере постигнућа ученика.</w:t>
      </w: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t>Начини оцењивања: Дискусија на часу, мапе појмова, проблемски задаци, есеји...</w:t>
      </w: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 xml:space="preserve">Писмена провера постигнућа ученика </w:t>
      </w:r>
      <w:r w:rsidRPr="005438A0">
        <w:t>- обавља се у току оба полугодишта.</w:t>
      </w:r>
    </w:p>
    <w:p w:rsid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t>Начини оцењивања: Објективни тестови са допуњавањем кратких одговора, задаци са означавањем, задаци вишеструког избора, спаривање појмова...</w:t>
      </w:r>
    </w:p>
    <w:p w:rsidR="001E4975" w:rsidRDefault="001E4975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E4975" w:rsidRDefault="001E4975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E4975" w:rsidRPr="00183B3F" w:rsidRDefault="001E4975" w:rsidP="001E4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3B3F">
        <w:rPr>
          <w:rFonts w:ascii="Times New Roman" w:hAnsi="Times New Roman" w:cs="Times New Roman"/>
          <w:b/>
          <w:sz w:val="24"/>
          <w:szCs w:val="24"/>
          <w:lang w:val="sr-Cyrl-CS"/>
        </w:rPr>
        <w:t>Бодовање теста или петнаестоминутне контролне вежбе.</w:t>
      </w:r>
    </w:p>
    <w:p w:rsidR="001E4975" w:rsidRPr="00183B3F" w:rsidRDefault="001E4975" w:rsidP="001E4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4975" w:rsidRPr="00183B3F" w:rsidRDefault="001E4975" w:rsidP="001E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3B3F">
        <w:rPr>
          <w:rFonts w:ascii="Times New Roman" w:hAnsi="Times New Roman" w:cs="Times New Roman"/>
          <w:sz w:val="24"/>
          <w:szCs w:val="24"/>
          <w:lang w:val="sr-Cyrl-CS"/>
        </w:rPr>
        <w:t>Постигнуће у тесту или петнаестоминутној контролној вежби се изражава у процентима.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тест или петнаестоминутну контролну вежбу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 даје се оцена пропорционално процентима.Оц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ена са теста се уноси у дневник у року од осам дана 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и мора бити евидентирана  у распореду контролних и писмених задатака у дневнику </w:t>
      </w:r>
      <w:r w:rsidRPr="00183B3F">
        <w:rPr>
          <w:rFonts w:ascii="Times New Roman" w:hAnsi="Times New Roman" w:cs="Times New Roman"/>
          <w:b/>
          <w:sz w:val="24"/>
          <w:szCs w:val="24"/>
          <w:lang w:val="sr-Cyrl-CS"/>
        </w:rPr>
        <w:t>и најављена унапред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 ученицима. Након три петнаестоминутне вежбе, узима се средња 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вредност, и уколико је ученик задовољан својим постигнућем, оцена се уписује у дневник. Петнаестоминутна контролна вежба се </w:t>
      </w:r>
      <w:r w:rsidRPr="00183B3F">
        <w:rPr>
          <w:rFonts w:ascii="Times New Roman" w:hAnsi="Times New Roman" w:cs="Times New Roman"/>
          <w:b/>
          <w:sz w:val="24"/>
          <w:szCs w:val="24"/>
          <w:lang w:val="sr-Cyrl-CS"/>
        </w:rPr>
        <w:t>не најављује!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E4975" w:rsidRPr="00183B3F" w:rsidRDefault="001E4975" w:rsidP="001E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CellSpacing w:w="20" w:type="dxa"/>
        <w:tblInd w:w="-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73"/>
        <w:gridCol w:w="3020"/>
      </w:tblGrid>
      <w:tr w:rsidR="001E4975" w:rsidRPr="001E4975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Постигнуће изражено  у %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1E4975" w:rsidRPr="001E4975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100 – 86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Одличан (5)</w:t>
            </w:r>
          </w:p>
        </w:tc>
      </w:tr>
      <w:tr w:rsidR="001E4975" w:rsidRPr="001E4975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85 – 71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Врло добар (4)</w:t>
            </w:r>
          </w:p>
        </w:tc>
      </w:tr>
      <w:tr w:rsidR="001E4975" w:rsidRPr="001E4975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70 – 56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 (3)</w:t>
            </w:r>
          </w:p>
        </w:tc>
      </w:tr>
      <w:tr w:rsidR="001E4975" w:rsidRPr="001E4975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 – 41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Довољан (2)</w:t>
            </w:r>
          </w:p>
        </w:tc>
      </w:tr>
      <w:tr w:rsidR="001E4975" w:rsidRPr="001E4975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40 – 0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975" w:rsidRPr="001E4975" w:rsidRDefault="001E4975" w:rsidP="0068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Недовољан (1)</w:t>
            </w:r>
          </w:p>
        </w:tc>
      </w:tr>
    </w:tbl>
    <w:p w:rsidR="005438A0" w:rsidRPr="001E4975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 xml:space="preserve">Пројекат </w:t>
      </w:r>
      <w:r w:rsidRPr="005438A0">
        <w:t>- групни облик рада на одређену тему, 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Наставник јасно дефинише и упознаје ученике са елементима за вредновање пројекта, групног рада и индивидуалног рада у оквиру групе.</w:t>
      </w: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t>Начини оцењивања: Експерименти, истраживачки пројекти</w:t>
      </w: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>Практични рад</w:t>
      </w:r>
      <w:r w:rsidRPr="005438A0">
        <w:t xml:space="preserve"> (оглед, лабораторијска вежба, практични задатак) - ученик/ученица се оцењује: за извођење огледа/лабораторијске вежбе/задатка, давање једноставног објашњења рада (поступка) и начина одбране (излагања).</w:t>
      </w:r>
    </w:p>
    <w:p w:rsidR="005438A0" w:rsidRPr="00986BC6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t>Начини оцењивања: Лабораторијске вежбе, проблемски задаци,</w:t>
      </w:r>
      <w:r w:rsidR="00986BC6">
        <w:t>с</w:t>
      </w:r>
      <w:r w:rsidRPr="005438A0">
        <w:t>имулације</w:t>
      </w:r>
    </w:p>
    <w:p w:rsidR="005438A0" w:rsidRPr="005438A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 xml:space="preserve"> </w:t>
      </w:r>
      <w:r w:rsidRPr="008207B0">
        <w:rPr>
          <w:rStyle w:val="Strong"/>
        </w:rPr>
        <w:t xml:space="preserve">Активност и резултати рада ученика </w:t>
      </w:r>
      <w:r w:rsidRPr="008207B0">
        <w:t>-</w:t>
      </w:r>
      <w:r w:rsidRPr="008207B0">
        <w:rPr>
          <w:rStyle w:val="Strong"/>
        </w:rPr>
        <w:t xml:space="preserve"> </w:t>
      </w:r>
      <w:r w:rsidRPr="008207B0">
        <w:t>су различите активности којима се показује примена знања ученика, самосталност, показане вештине у коришћењу материјала, алата, инструмената и др. у извођењу задатка, као и примена мера заштите и безбедности према себи, другима и околини, а које су у складу са програмом биологије.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Ученик се оцењује на основу: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излагања и представљања (изложба радова, резултати истраживања, модели, цртежи, графикони, табеле, постери...)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писање есеја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учешће у дебати и дискусији</w:t>
      </w:r>
    </w:p>
    <w:p w:rsidR="00AE29CE" w:rsidRPr="008207B0" w:rsidRDefault="005438A0" w:rsidP="00AE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B0">
        <w:rPr>
          <w:rFonts w:ascii="Times New Roman" w:hAnsi="Times New Roman" w:cs="Times New Roman"/>
          <w:sz w:val="24"/>
          <w:szCs w:val="24"/>
        </w:rPr>
        <w:t>- учешће на општинском, окружном или републичком такмичењу</w:t>
      </w:r>
      <w:r w:rsidR="00AE29CE" w:rsidRPr="008207B0">
        <w:rPr>
          <w:rFonts w:ascii="Times New Roman" w:hAnsi="Times New Roman" w:cs="Times New Roman"/>
          <w:sz w:val="24"/>
          <w:szCs w:val="24"/>
        </w:rPr>
        <w:t>(пласман на општинско,прва три места на општинском и окружном такмичењу и пласман на републичко даје се оцена одличан(5)</w:t>
      </w:r>
      <w:r w:rsidR="00AE29CE">
        <w:rPr>
          <w:rFonts w:ascii="Times New Roman" w:hAnsi="Times New Roman" w:cs="Times New Roman"/>
          <w:sz w:val="24"/>
          <w:szCs w:val="24"/>
        </w:rPr>
        <w:t>)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 учешће на националним и међународним такмичењима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учешће у различитим облицима групног рада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збирка одабраних ученикових продуката рада - портфолија, у складу са програмом биологије...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07292" w:rsidRPr="008207B0" w:rsidRDefault="00007292" w:rsidP="000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7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Домаћи задатак - 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>наставник вреднује</w:t>
      </w:r>
      <w:r w:rsidRPr="008207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>сваки домаћи задатак својим потписом. Пет сакупљених потписа вреднују се оценом оценом за једну више од оне која треба да се упише у дневник.Ученик сам одлучује да ли ће и када ће користити плусеве.Плусеви се сакупљају целе године.</w:t>
      </w:r>
    </w:p>
    <w:p w:rsidR="00007292" w:rsidRPr="008207B0" w:rsidRDefault="00007292" w:rsidP="000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7B0">
        <w:rPr>
          <w:rFonts w:ascii="Times New Roman" w:hAnsi="Times New Roman" w:cs="Times New Roman"/>
          <w:sz w:val="24"/>
          <w:szCs w:val="24"/>
          <w:lang w:val="sr-Cyrl-CS"/>
        </w:rPr>
        <w:t>Пет минуса за недонесене домаће повлачи оцену мање од оне која треба бити унета у дневник</w:t>
      </w:r>
    </w:p>
    <w:p w:rsidR="005438A0" w:rsidRPr="008207B0" w:rsidRDefault="001E4975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rPr>
          <w:b/>
          <w:lang w:val="sr-Cyrl-CS"/>
        </w:rPr>
        <w:t>Рад на часу</w:t>
      </w:r>
      <w:r w:rsidR="00EE3FA3" w:rsidRPr="008207B0">
        <w:rPr>
          <w:b/>
          <w:lang w:val="sr-Cyrl-CS"/>
        </w:rPr>
        <w:t>-</w:t>
      </w:r>
      <w:r w:rsidRPr="008207B0">
        <w:rPr>
          <w:lang w:val="sr-Cyrl-CS"/>
        </w:rPr>
        <w:t xml:space="preserve"> подразумева ученикову пажњу, праћење (слушање наставника или ученика док излажу), једном речју активно учествовање у наставном процесу. За активност на часу ученик може добити плус који се касније сабира са плусевима за </w:t>
      </w:r>
      <w:r w:rsidRPr="008207B0">
        <w:rPr>
          <w:lang w:val="sr-Cyrl-CS"/>
        </w:rPr>
        <w:lastRenderedPageBreak/>
        <w:t>домаћи задатак.</w:t>
      </w:r>
      <w:r w:rsidR="00007292" w:rsidRPr="008207B0">
        <w:rPr>
          <w:lang w:val="sr-Cyrl-CS"/>
        </w:rPr>
        <w:t>Овде се могу добити и минусеви за  непажњу и непраћење на часу који се ткђ.сабирају са минусевима за домаћи задатак.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 xml:space="preserve"> </w:t>
      </w:r>
      <w:r w:rsidRPr="008207B0">
        <w:rPr>
          <w:rStyle w:val="Strong"/>
        </w:rPr>
        <w:t xml:space="preserve">Сјајна идеја </w:t>
      </w:r>
      <w:r w:rsidRPr="008207B0">
        <w:t>- добија онај ученик/ученица који у току часа, закључи, повеже, пронађе решење за постављени проблем... покаже своју генијалност!</w:t>
      </w:r>
    </w:p>
    <w:p w:rsidR="005438A0" w:rsidRPr="008207B0" w:rsidRDefault="005438A0" w:rsidP="005438A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Вредност идеје је одличан (5).</w:t>
      </w:r>
    </w:p>
    <w:p w:rsidR="00007292" w:rsidRPr="008207B0" w:rsidRDefault="005438A0" w:rsidP="000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B0">
        <w:rPr>
          <w:rStyle w:val="Strong"/>
          <w:rFonts w:ascii="Times New Roman" w:hAnsi="Times New Roman" w:cs="Times New Roman"/>
          <w:sz w:val="24"/>
          <w:szCs w:val="24"/>
        </w:rPr>
        <w:t xml:space="preserve">Школска свеска из биологије </w:t>
      </w:r>
      <w:r w:rsidR="001825CE">
        <w:rPr>
          <w:rFonts w:ascii="Times New Roman" w:hAnsi="Times New Roman" w:cs="Times New Roman"/>
          <w:sz w:val="24"/>
          <w:szCs w:val="24"/>
        </w:rPr>
        <w:t>- наставник може да оцени школску</w:t>
      </w:r>
      <w:r w:rsidRPr="008207B0">
        <w:rPr>
          <w:rFonts w:ascii="Times New Roman" w:hAnsi="Times New Roman" w:cs="Times New Roman"/>
          <w:sz w:val="24"/>
          <w:szCs w:val="24"/>
        </w:rPr>
        <w:t xml:space="preserve"> свеску ученика на крају полугодишта/школске године. Наставник оцењује: садржај свеске, уредност, цртеже, додатне текстове...</w:t>
      </w:r>
    </w:p>
    <w:p w:rsidR="005438A0" w:rsidRPr="008207B0" w:rsidRDefault="005438A0" w:rsidP="000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B0">
        <w:rPr>
          <w:rFonts w:ascii="Times New Roman" w:hAnsi="Times New Roman" w:cs="Times New Roman"/>
          <w:sz w:val="24"/>
          <w:szCs w:val="24"/>
        </w:rPr>
        <w:t xml:space="preserve"> </w:t>
      </w:r>
      <w:r w:rsidRPr="008207B0">
        <w:rPr>
          <w:rStyle w:val="Strong"/>
          <w:rFonts w:ascii="Times New Roman" w:hAnsi="Times New Roman" w:cs="Times New Roman"/>
          <w:sz w:val="24"/>
          <w:szCs w:val="24"/>
        </w:rPr>
        <w:t xml:space="preserve">Остало </w:t>
      </w:r>
      <w:r w:rsidRPr="008207B0">
        <w:rPr>
          <w:rFonts w:ascii="Times New Roman" w:hAnsi="Times New Roman" w:cs="Times New Roman"/>
          <w:sz w:val="24"/>
          <w:szCs w:val="24"/>
        </w:rPr>
        <w:t>-</w:t>
      </w:r>
      <w:r w:rsidRPr="008207B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207B0">
        <w:rPr>
          <w:rFonts w:ascii="Times New Roman" w:hAnsi="Times New Roman" w:cs="Times New Roman"/>
          <w:sz w:val="24"/>
          <w:szCs w:val="24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</w:t>
      </w:r>
      <w:r w:rsidR="00007292" w:rsidRPr="008207B0">
        <w:rPr>
          <w:rFonts w:ascii="Times New Roman" w:hAnsi="Times New Roman" w:cs="Times New Roman"/>
          <w:sz w:val="24"/>
          <w:szCs w:val="24"/>
        </w:rPr>
        <w:t>,</w:t>
      </w:r>
      <w:r w:rsidR="00AE29CE">
        <w:rPr>
          <w:rFonts w:ascii="Times New Roman" w:hAnsi="Times New Roman" w:cs="Times New Roman"/>
          <w:sz w:val="24"/>
          <w:szCs w:val="24"/>
        </w:rPr>
        <w:t>учествовање у секцији.</w:t>
      </w:r>
    </w:p>
    <w:p w:rsidR="008207B0" w:rsidRPr="008207B0" w:rsidRDefault="008207B0" w:rsidP="00C9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3F" w:rsidRPr="008207B0" w:rsidRDefault="00183B3F" w:rsidP="00C9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7B0" w:rsidRPr="008207B0" w:rsidRDefault="008207B0" w:rsidP="008207B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rPr>
          <w:rStyle w:val="Strong"/>
        </w:rPr>
        <w:t>Закључна оцена</w:t>
      </w:r>
      <w:r w:rsidRPr="008207B0">
        <w:t xml:space="preserve"> утврђује се на крају првог и другог полугодишта, на основу с</w:t>
      </w:r>
      <w:r>
        <w:t>вих појединачних оцена (</w:t>
      </w:r>
      <w:r w:rsidRPr="008207B0">
        <w:t>најмање четири оцене током полугодишта) које су унете у дневник од почетка школске године.</w:t>
      </w:r>
    </w:p>
    <w:p w:rsidR="008207B0" w:rsidRPr="008207B0" w:rsidRDefault="008207B0" w:rsidP="0082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7B0"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 xml:space="preserve"> Као почетно полазиште код закључивања оцене узима се у обзир </w:t>
      </w:r>
      <w:r w:rsidRPr="008207B0">
        <w:rPr>
          <w:rFonts w:ascii="Times New Roman" w:hAnsi="Times New Roman" w:cs="Times New Roman"/>
          <w:b/>
          <w:sz w:val="24"/>
          <w:szCs w:val="24"/>
          <w:lang w:val="sr-Cyrl-CS"/>
        </w:rPr>
        <w:t>аритметичка средина оцена из елемената оцењивања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 xml:space="preserve">. Осим аритметичке средине, </w:t>
      </w:r>
      <w:r w:rsidRPr="008207B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 закључну оцену улазе све белешке праћења рада ученика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>. То подразумева описно праћење ученика у наставничкој свесци (ученички портфолио) као што су: различите способности ученика, марљивост и залагање, однос према раду, однос према наставнику и осталим ученицима, школској имовини, животној средини у окружењу школе, напредовање или назадовање у раду, уредност, интерес за предмет и слично. Закључна оцена не мора произлазити из аритметичке средине уписаних оцена, а нарочито ако је ученик показао напредак у другом полугодишту.</w:t>
      </w:r>
    </w:p>
    <w:p w:rsidR="008207B0" w:rsidRPr="008207B0" w:rsidRDefault="008207B0" w:rsidP="008207B0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183B3F" w:rsidRDefault="00AE29CE" w:rsidP="00C9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E29CE" w:rsidRDefault="00AE29CE" w:rsidP="00C9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9CE" w:rsidRDefault="007C1AC7" w:rsidP="00C9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AE29CE">
        <w:rPr>
          <w:rFonts w:ascii="Times New Roman" w:hAnsi="Times New Roman" w:cs="Times New Roman"/>
          <w:sz w:val="24"/>
          <w:szCs w:val="24"/>
          <w:lang w:val="sr-Cyrl-CS"/>
        </w:rPr>
        <w:t>Предметни наставник:</w:t>
      </w:r>
    </w:p>
    <w:p w:rsidR="00AE29CE" w:rsidRPr="008207B0" w:rsidRDefault="007C1AC7" w:rsidP="00C9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AE29CE">
        <w:rPr>
          <w:rFonts w:ascii="Times New Roman" w:hAnsi="Times New Roman" w:cs="Times New Roman"/>
          <w:sz w:val="24"/>
          <w:szCs w:val="24"/>
          <w:lang w:val="sr-Cyrl-CS"/>
        </w:rPr>
        <w:t>Марица Миловановић</w:t>
      </w:r>
    </w:p>
    <w:p w:rsidR="003223D8" w:rsidRPr="008207B0" w:rsidRDefault="003223D8" w:rsidP="00C9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7109" w:rsidRPr="008207B0" w:rsidRDefault="00AF7109">
      <w:pPr>
        <w:rPr>
          <w:rFonts w:ascii="Times New Roman" w:hAnsi="Times New Roman" w:cs="Times New Roman"/>
          <w:sz w:val="24"/>
          <w:szCs w:val="24"/>
        </w:rPr>
      </w:pPr>
    </w:p>
    <w:p w:rsidR="00AF7109" w:rsidRPr="008207B0" w:rsidRDefault="00AF7109">
      <w:pPr>
        <w:rPr>
          <w:rFonts w:ascii="Times New Roman" w:hAnsi="Times New Roman" w:cs="Times New Roman"/>
          <w:sz w:val="24"/>
          <w:szCs w:val="24"/>
        </w:rPr>
      </w:pPr>
    </w:p>
    <w:sectPr w:rsidR="00AF7109" w:rsidRPr="008207B0" w:rsidSect="0016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7A" w:rsidRDefault="0099457A" w:rsidP="001E4975">
      <w:pPr>
        <w:spacing w:after="0" w:line="240" w:lineRule="auto"/>
      </w:pPr>
      <w:r>
        <w:separator/>
      </w:r>
    </w:p>
  </w:endnote>
  <w:endnote w:type="continuationSeparator" w:id="1">
    <w:p w:rsidR="0099457A" w:rsidRDefault="0099457A" w:rsidP="001E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7A" w:rsidRDefault="0099457A" w:rsidP="001E4975">
      <w:pPr>
        <w:spacing w:after="0" w:line="240" w:lineRule="auto"/>
      </w:pPr>
      <w:r>
        <w:separator/>
      </w:r>
    </w:p>
  </w:footnote>
  <w:footnote w:type="continuationSeparator" w:id="1">
    <w:p w:rsidR="0099457A" w:rsidRDefault="0099457A" w:rsidP="001E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3D8"/>
    <w:multiLevelType w:val="hybridMultilevel"/>
    <w:tmpl w:val="99BEA1F6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BED4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AE4"/>
    <w:multiLevelType w:val="hybridMultilevel"/>
    <w:tmpl w:val="2A7676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C1622"/>
    <w:multiLevelType w:val="multilevel"/>
    <w:tmpl w:val="2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7408B"/>
    <w:multiLevelType w:val="hybridMultilevel"/>
    <w:tmpl w:val="918AEC34"/>
    <w:lvl w:ilvl="0" w:tplc="6E4E06F0">
      <w:start w:val="1"/>
      <w:numFmt w:val="bullet"/>
      <w:lvlText w:val="–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313E56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BF68F0"/>
    <w:multiLevelType w:val="hybridMultilevel"/>
    <w:tmpl w:val="0972B4BC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23A6"/>
    <w:multiLevelType w:val="hybridMultilevel"/>
    <w:tmpl w:val="EE9A2DFE"/>
    <w:lvl w:ilvl="0" w:tplc="9B6022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12AB"/>
    <w:multiLevelType w:val="hybridMultilevel"/>
    <w:tmpl w:val="1D8AC1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B4C77"/>
    <w:multiLevelType w:val="hybridMultilevel"/>
    <w:tmpl w:val="6A7690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50BD3"/>
    <w:multiLevelType w:val="multilevel"/>
    <w:tmpl w:val="3E550B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15365"/>
    <w:multiLevelType w:val="hybridMultilevel"/>
    <w:tmpl w:val="FEAE1BF4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4144"/>
    <w:multiLevelType w:val="hybridMultilevel"/>
    <w:tmpl w:val="F90C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508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87109"/>
    <w:multiLevelType w:val="hybridMultilevel"/>
    <w:tmpl w:val="4EA801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162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BF9441C"/>
    <w:multiLevelType w:val="multilevel"/>
    <w:tmpl w:val="7BF9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E2101"/>
    <w:multiLevelType w:val="hybridMultilevel"/>
    <w:tmpl w:val="D778BD26"/>
    <w:lvl w:ilvl="0" w:tplc="F2F2D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11A"/>
    <w:rsid w:val="00007292"/>
    <w:rsid w:val="000437C9"/>
    <w:rsid w:val="000A0D2B"/>
    <w:rsid w:val="00165C9E"/>
    <w:rsid w:val="001825CE"/>
    <w:rsid w:val="00183B3F"/>
    <w:rsid w:val="001E4975"/>
    <w:rsid w:val="00244A83"/>
    <w:rsid w:val="0026779B"/>
    <w:rsid w:val="002A6123"/>
    <w:rsid w:val="003223D8"/>
    <w:rsid w:val="00374EFF"/>
    <w:rsid w:val="00392D11"/>
    <w:rsid w:val="005438A0"/>
    <w:rsid w:val="005B4783"/>
    <w:rsid w:val="00782693"/>
    <w:rsid w:val="007C1AC7"/>
    <w:rsid w:val="008207B0"/>
    <w:rsid w:val="00844BB4"/>
    <w:rsid w:val="008607AF"/>
    <w:rsid w:val="0089157B"/>
    <w:rsid w:val="009356F0"/>
    <w:rsid w:val="00954941"/>
    <w:rsid w:val="00986BC6"/>
    <w:rsid w:val="0099457A"/>
    <w:rsid w:val="009E5780"/>
    <w:rsid w:val="00A20E20"/>
    <w:rsid w:val="00A665D0"/>
    <w:rsid w:val="00AE29CE"/>
    <w:rsid w:val="00AF7109"/>
    <w:rsid w:val="00B7711A"/>
    <w:rsid w:val="00B77575"/>
    <w:rsid w:val="00BE18D8"/>
    <w:rsid w:val="00C13093"/>
    <w:rsid w:val="00C93D7F"/>
    <w:rsid w:val="00CB5BE0"/>
    <w:rsid w:val="00DF2B2C"/>
    <w:rsid w:val="00E25D95"/>
    <w:rsid w:val="00E42CE5"/>
    <w:rsid w:val="00E51EED"/>
    <w:rsid w:val="00EC25CE"/>
    <w:rsid w:val="00EE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3093"/>
    <w:rPr>
      <w:i/>
      <w:iCs/>
    </w:rPr>
  </w:style>
  <w:style w:type="character" w:styleId="Strong">
    <w:name w:val="Strong"/>
    <w:basedOn w:val="DefaultParagraphFont"/>
    <w:uiPriority w:val="22"/>
    <w:qFormat/>
    <w:rsid w:val="00782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975"/>
  </w:style>
  <w:style w:type="paragraph" w:styleId="Footer">
    <w:name w:val="footer"/>
    <w:basedOn w:val="Normal"/>
    <w:link w:val="FooterChar"/>
    <w:uiPriority w:val="99"/>
    <w:semiHidden/>
    <w:unhideWhenUsed/>
    <w:rsid w:val="001E4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75"/>
  </w:style>
  <w:style w:type="character" w:styleId="Hyperlink">
    <w:name w:val="Hyperlink"/>
    <w:uiPriority w:val="99"/>
    <w:semiHidden/>
    <w:unhideWhenUsed/>
    <w:rsid w:val="005B4783"/>
    <w:rPr>
      <w:color w:val="0000FF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B478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5B4783"/>
    <w:pPr>
      <w:spacing w:after="200" w:line="276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6779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AA33-232F-418F-91A0-3651BA51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</dc:creator>
  <cp:lastModifiedBy>maric</cp:lastModifiedBy>
  <cp:revision>16</cp:revision>
  <dcterms:created xsi:type="dcterms:W3CDTF">2020-01-25T09:31:00Z</dcterms:created>
  <dcterms:modified xsi:type="dcterms:W3CDTF">2021-08-31T09:27:00Z</dcterms:modified>
</cp:coreProperties>
</file>