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7826A0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D509B" wp14:editId="303A218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  <w:r w:rsidR="00EF1CBC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5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  <w:r w:rsidR="00EF1CBC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4D8F2" wp14:editId="32A398AD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4D8F2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4F9BE" wp14:editId="2A8DC025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0E781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0E7810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КАНДИЋ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4F9BE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0E781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</w:t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0E7810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КАНДИЋ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2165BF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2165BF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0E7810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1819FB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303FC4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0E7810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noProof/>
                <w:sz w:val="20"/>
                <w:lang w:val="sr-Cyrl-RS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0E7810" w:rsidRDefault="000E781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Градиво претходног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6</w:t>
            </w:r>
            <w:r w:rsidR="001819FB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9</w:t>
            </w:r>
            <w:r w:rsidR="001819FB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 2022.</w:t>
            </w:r>
          </w:p>
        </w:tc>
      </w:tr>
      <w:tr w:rsidR="000E7810" w:rsidRPr="000E7810" w:rsidTr="007E4C1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E7810" w:rsidRDefault="000E7810" w:rsidP="000E7810">
            <w:pPr>
              <w:spacing w:after="0"/>
            </w:pPr>
            <w:r w:rsidRPr="00A90FD4"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Градиво претходног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0E7810" w:rsidTr="007E4C18">
        <w:trPr>
          <w:trHeight w:val="6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E7810" w:rsidRPr="000E7810" w:rsidRDefault="000E7810" w:rsidP="000E7810">
            <w:pPr>
              <w:spacing w:after="0"/>
              <w:rPr>
                <w:lang w:val="sr-Cyrl-RS"/>
              </w:rPr>
            </w:pPr>
            <w:r w:rsidRPr="00A90FD4">
              <w:rPr>
                <w:rFonts w:eastAsia="Times New Roman" w:cstheme="minorHAnsi"/>
                <w:noProof/>
                <w:sz w:val="20"/>
                <w:lang w:val="sr-Cyrl-RS" w:eastAsia="en-GB"/>
              </w:rPr>
              <w:t>иницијални тест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Градиво претходног разреда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0E7810" w:rsidTr="007E4C18">
        <w:trPr>
          <w:trHeight w:val="6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E7810" w:rsidRPr="000E7810" w:rsidRDefault="000E7810" w:rsidP="000E7810">
            <w:pPr>
              <w:spacing w:after="0"/>
              <w:rPr>
                <w:lang w:val="sr-Cyrl-RS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  <w:t>Именице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0E7810" w:rsidTr="00DD3CF4">
        <w:trPr>
          <w:trHeight w:val="6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0E7810">
              <w:rPr>
                <w:rFonts w:ascii="Calibri" w:hAnsi="Calibri" w:cs="Calibri"/>
                <w:sz w:val="20"/>
                <w:szCs w:val="20"/>
              </w:rPr>
              <w:t>Бројеви до 1000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0E7810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165BF" w:rsidRPr="000E7810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3E3F69" w:rsidP="003E3F69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0E7810" w:rsidRDefault="000E7810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ascii="Calibri" w:hAnsi="Calibri" w:cs="Calibri"/>
                <w:sz w:val="20"/>
                <w:lang w:val="sr-Cyrl-RS"/>
              </w:rPr>
              <w:t>Природа и друштво мога краја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303FC4" w:rsidRDefault="000E7810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20. 10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165BF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270"/>
        <w:gridCol w:w="3259"/>
        <w:gridCol w:w="1562"/>
      </w:tblGrid>
      <w:tr w:rsidR="001819FB" w:rsidRPr="001819FB" w:rsidTr="00303FC4">
        <w:trPr>
          <w:trHeight w:val="24"/>
          <w:tblHeader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1819FB" w:rsidTr="00303FC4">
        <w:trPr>
          <w:trHeight w:val="283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Придеви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="001819FB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0E7810" w:rsidRPr="001819FB" w:rsidTr="00303FC4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Сабирање и одузимање до 1000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0E7810" w:rsidRPr="001819FB" w:rsidTr="00303FC4">
        <w:trPr>
          <w:trHeight w:val="24"/>
        </w:trPr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noProof/>
                <w:sz w:val="20"/>
                <w:lang w:val="sr-Cyrl-RS"/>
              </w:rPr>
              <w:t>Српски језик</w:t>
            </w: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Latn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Личне заменице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11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0E7810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1819FB" w:rsidTr="000E7810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145A73" w:rsidTr="000E7810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0E7810" w:rsidRDefault="000E7810" w:rsidP="000E7810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Зависност и сталност збира и разлике.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и неједнач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и</w:t>
            </w: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не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145A7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885463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3E3F69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0E7810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lang w:val="sr-Cyrl-RS" w:eastAsia="en-GB"/>
              </w:rPr>
              <w:t>Глаголи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12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2022.</w:t>
            </w:r>
          </w:p>
        </w:tc>
      </w:tr>
      <w:tr w:rsidR="003E3F69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0E7810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3E3F69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0E7810" w:rsidP="003E3F69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Писање бројева до 1000 римским цифрама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E3F69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E3F69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Врсте речи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145A73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Праве и углови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0E7810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Услови за живот у мом крају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  <w:tr w:rsidR="000E7810" w:rsidRPr="000E7810" w:rsidTr="000E781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303FC4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P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0E7810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Полугодишњи тест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E7810" w:rsidRDefault="000E7810" w:rsidP="000E7810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8</w:t>
            </w:r>
            <w:bookmarkStart w:id="0" w:name="_GoBack"/>
            <w:bookmarkEnd w:id="0"/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12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2022.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0E7810" w:rsidRDefault="000E7810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59" w:rsidRDefault="00B97159" w:rsidP="0089796B">
      <w:pPr>
        <w:spacing w:after="0" w:line="240" w:lineRule="auto"/>
      </w:pPr>
      <w:r>
        <w:separator/>
      </w:r>
    </w:p>
  </w:endnote>
  <w:endnote w:type="continuationSeparator" w:id="0">
    <w:p w:rsidR="00B97159" w:rsidRDefault="00B9715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59" w:rsidRDefault="00B97159" w:rsidP="0089796B">
      <w:pPr>
        <w:spacing w:after="0" w:line="240" w:lineRule="auto"/>
      </w:pPr>
      <w:r>
        <w:separator/>
      </w:r>
    </w:p>
  </w:footnote>
  <w:footnote w:type="continuationSeparator" w:id="0">
    <w:p w:rsidR="00B97159" w:rsidRDefault="00B9715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810"/>
    <w:rsid w:val="00145A73"/>
    <w:rsid w:val="001819FB"/>
    <w:rsid w:val="002165BF"/>
    <w:rsid w:val="00226A24"/>
    <w:rsid w:val="00303FC4"/>
    <w:rsid w:val="00326DE2"/>
    <w:rsid w:val="003E3F69"/>
    <w:rsid w:val="004D12B6"/>
    <w:rsid w:val="004F0942"/>
    <w:rsid w:val="005E1EDF"/>
    <w:rsid w:val="006071A2"/>
    <w:rsid w:val="006E23E4"/>
    <w:rsid w:val="007826A0"/>
    <w:rsid w:val="00885463"/>
    <w:rsid w:val="0089796B"/>
    <w:rsid w:val="00991864"/>
    <w:rsid w:val="00A86836"/>
    <w:rsid w:val="00AA1D35"/>
    <w:rsid w:val="00B97159"/>
    <w:rsid w:val="00C47BAE"/>
    <w:rsid w:val="00D422FF"/>
    <w:rsid w:val="00E47167"/>
    <w:rsid w:val="00EF1CBC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7E3B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2022-02-25T06:32:00Z</cp:lastPrinted>
  <dcterms:created xsi:type="dcterms:W3CDTF">2022-02-25T10:47:00Z</dcterms:created>
  <dcterms:modified xsi:type="dcterms:W3CDTF">2022-10-03T19:00:00Z</dcterms:modified>
</cp:coreProperties>
</file>